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28A" w:rsidRPr="00050E22" w:rsidRDefault="00A0228A" w:rsidP="00A0228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lock-23845854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1" w:name="84b34cd1-8907-4be2-9654-5e4d7c979c34"/>
      <w:r>
        <w:rPr>
          <w:rFonts w:ascii="Times New Roman" w:hAnsi="Times New Roman" w:cs="Times New Roman"/>
          <w:b/>
          <w:color w:val="000000"/>
          <w:sz w:val="28"/>
          <w:szCs w:val="28"/>
        </w:rPr>
        <w:t>Минист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ерство образования Ростовской области</w:t>
      </w:r>
      <w:bookmarkEnd w:id="1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‌‌ </w:t>
      </w:r>
    </w:p>
    <w:p w:rsidR="00A0228A" w:rsidRPr="00050E22" w:rsidRDefault="00A0228A" w:rsidP="00A0228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2" w:name="74d6ab55-f73b-48d7-ba78-c30f74a03786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 УО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Миллеровского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</w:t>
      </w:r>
      <w:bookmarkEnd w:id="2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r w:rsidRPr="00050E22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A0228A" w:rsidRPr="00050E22" w:rsidRDefault="00A0228A" w:rsidP="00A0228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МБОУ гимназия №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 </w:t>
      </w:r>
    </w:p>
    <w:p w:rsidR="00A0228A" w:rsidRPr="00050E22" w:rsidRDefault="00A0228A" w:rsidP="00A0228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A0228A" w:rsidRPr="00050E22" w:rsidRDefault="00A0228A" w:rsidP="00A0228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0228A" w:rsidRPr="00050E22" w:rsidTr="009D418E">
        <w:tc>
          <w:tcPr>
            <w:tcW w:w="3114" w:type="dxa"/>
          </w:tcPr>
          <w:p w:rsidR="00A0228A" w:rsidRPr="00050E22" w:rsidRDefault="00A0228A" w:rsidP="009D418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РАССМОТРЕНО</w:t>
            </w:r>
          </w:p>
          <w:p w:rsidR="00A0228A" w:rsidRPr="00050E22" w:rsidRDefault="00A0228A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Зам</w:t>
            </w:r>
            <w:proofErr w:type="gramStart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.д</w:t>
            </w:r>
            <w:proofErr w:type="gramEnd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иректора</w:t>
            </w:r>
          </w:p>
          <w:p w:rsidR="00A0228A" w:rsidRPr="00050E22" w:rsidRDefault="00A0228A" w:rsidP="009D41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A0228A" w:rsidRPr="00050E22" w:rsidRDefault="00A0228A" w:rsidP="009D41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Лаптурова</w:t>
            </w:r>
            <w:proofErr w:type="spellEnd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Е.Л.</w:t>
            </w:r>
          </w:p>
          <w:p w:rsidR="00A0228A" w:rsidRPr="00050E22" w:rsidRDefault="00A0228A" w:rsidP="009D41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Протокол методического совета № 1 от «28» 08   2023 г.</w:t>
            </w:r>
          </w:p>
          <w:p w:rsidR="00A0228A" w:rsidRPr="00050E22" w:rsidRDefault="00A0228A" w:rsidP="009D41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15" w:type="dxa"/>
          </w:tcPr>
          <w:p w:rsidR="00A0228A" w:rsidRPr="00050E22" w:rsidRDefault="00A0228A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СОГЛАСОВАНО</w:t>
            </w:r>
          </w:p>
          <w:p w:rsidR="00A0228A" w:rsidRPr="00050E22" w:rsidRDefault="00A0228A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Директор</w:t>
            </w:r>
          </w:p>
          <w:p w:rsidR="00A0228A" w:rsidRPr="00050E22" w:rsidRDefault="00A0228A" w:rsidP="009D41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A0228A" w:rsidRPr="00050E22" w:rsidRDefault="00A0228A" w:rsidP="009D41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Пономарев Н.И.</w:t>
            </w:r>
          </w:p>
          <w:p w:rsidR="00A0228A" w:rsidRPr="00050E22" w:rsidRDefault="00A0228A" w:rsidP="009D41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Педагогический совет № 1 от «30» 08   2023 г.</w:t>
            </w:r>
          </w:p>
          <w:p w:rsidR="00A0228A" w:rsidRPr="00050E22" w:rsidRDefault="00A0228A" w:rsidP="009D41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15" w:type="dxa"/>
          </w:tcPr>
          <w:p w:rsidR="00A0228A" w:rsidRPr="00050E22" w:rsidRDefault="00A0228A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УТВЕРЖДЕНО</w:t>
            </w:r>
          </w:p>
          <w:p w:rsidR="00A0228A" w:rsidRPr="00050E22" w:rsidRDefault="00A0228A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Директор</w:t>
            </w:r>
          </w:p>
          <w:p w:rsidR="00A0228A" w:rsidRPr="00050E22" w:rsidRDefault="00A0228A" w:rsidP="009D41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A0228A" w:rsidRPr="00050E22" w:rsidRDefault="00A0228A" w:rsidP="009D41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Пономарев Н.И.</w:t>
            </w:r>
          </w:p>
          <w:p w:rsidR="00A0228A" w:rsidRPr="00050E22" w:rsidRDefault="00A0228A" w:rsidP="009D41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Приказ № 240 от «30» 08   2023 г.</w:t>
            </w:r>
          </w:p>
          <w:p w:rsidR="00A0228A" w:rsidRPr="00050E22" w:rsidRDefault="00A0228A" w:rsidP="009D41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</w:tbl>
    <w:p w:rsidR="00E25ABB" w:rsidRDefault="00E25ABB">
      <w:pPr>
        <w:spacing w:after="0"/>
        <w:ind w:left="120"/>
      </w:pPr>
      <w:bookmarkStart w:id="3" w:name="_GoBack"/>
      <w:bookmarkEnd w:id="3"/>
    </w:p>
    <w:p w:rsidR="00E25ABB" w:rsidRDefault="00E25ABB">
      <w:pPr>
        <w:spacing w:after="0"/>
        <w:ind w:left="120"/>
      </w:pPr>
    </w:p>
    <w:p w:rsidR="00E25ABB" w:rsidRDefault="00E25ABB">
      <w:pPr>
        <w:spacing w:after="0"/>
        <w:ind w:left="120"/>
      </w:pPr>
    </w:p>
    <w:p w:rsidR="00E25ABB" w:rsidRDefault="00A861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25ABB" w:rsidRDefault="00A861F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3167401)</w:t>
      </w:r>
    </w:p>
    <w:p w:rsidR="00E25ABB" w:rsidRDefault="00E25ABB">
      <w:pPr>
        <w:spacing w:after="0"/>
        <w:ind w:left="120"/>
        <w:jc w:val="center"/>
      </w:pPr>
    </w:p>
    <w:p w:rsidR="00E25ABB" w:rsidRPr="00A861FC" w:rsidRDefault="00A861FC">
      <w:pPr>
        <w:spacing w:after="0" w:line="408" w:lineRule="auto"/>
        <w:ind w:left="120"/>
        <w:jc w:val="center"/>
      </w:pPr>
      <w:r w:rsidRPr="00A861FC">
        <w:rPr>
          <w:rFonts w:ascii="Times New Roman" w:hAnsi="Times New Roman"/>
          <w:b/>
          <w:color w:val="000000"/>
          <w:sz w:val="28"/>
        </w:rPr>
        <w:t>учебного предмета «Русский язык. Базовый уровень»</w:t>
      </w:r>
    </w:p>
    <w:p w:rsidR="00E25ABB" w:rsidRPr="00A861FC" w:rsidRDefault="00A861FC">
      <w:pPr>
        <w:spacing w:after="0" w:line="408" w:lineRule="auto"/>
        <w:ind w:left="120"/>
        <w:jc w:val="center"/>
      </w:pPr>
      <w:r w:rsidRPr="00A861FC">
        <w:rPr>
          <w:rFonts w:ascii="Times New Roman" w:hAnsi="Times New Roman"/>
          <w:color w:val="000000"/>
          <w:sz w:val="28"/>
        </w:rPr>
        <w:t>для обучающихся 5</w:t>
      </w:r>
      <w:r w:rsidR="007924D6">
        <w:rPr>
          <w:rFonts w:ascii="Times New Roman" w:hAnsi="Times New Roman"/>
          <w:color w:val="000000"/>
          <w:sz w:val="28"/>
        </w:rPr>
        <w:t>В класса</w:t>
      </w:r>
      <w:r w:rsidRPr="00A861FC">
        <w:rPr>
          <w:rFonts w:ascii="Times New Roman" w:hAnsi="Times New Roman"/>
          <w:color w:val="000000"/>
          <w:sz w:val="28"/>
        </w:rPr>
        <w:t xml:space="preserve"> </w:t>
      </w: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A861FC">
      <w:pPr>
        <w:spacing w:after="0"/>
        <w:ind w:left="120"/>
        <w:jc w:val="center"/>
      </w:pPr>
      <w:r w:rsidRPr="00A861FC">
        <w:rPr>
          <w:rFonts w:ascii="Times New Roman" w:hAnsi="Times New Roman"/>
          <w:color w:val="000000"/>
          <w:sz w:val="28"/>
        </w:rPr>
        <w:t>​</w:t>
      </w:r>
      <w:bookmarkStart w:id="4" w:name="8777abab-62ad-4e6d-bb66-8ccfe85cfe1b"/>
      <w:r w:rsidRPr="00A861FC">
        <w:rPr>
          <w:rFonts w:ascii="Times New Roman" w:hAnsi="Times New Roman"/>
          <w:b/>
          <w:color w:val="000000"/>
          <w:sz w:val="28"/>
        </w:rPr>
        <w:t>Миллерово</w:t>
      </w:r>
      <w:bookmarkEnd w:id="4"/>
      <w:r w:rsidRPr="00A861FC"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dc72b6e0-474b-4b98-a795-02870ed74afe"/>
      <w:r w:rsidRPr="00A861FC">
        <w:rPr>
          <w:rFonts w:ascii="Times New Roman" w:hAnsi="Times New Roman"/>
          <w:b/>
          <w:color w:val="000000"/>
          <w:sz w:val="28"/>
        </w:rPr>
        <w:t>2023-2024</w:t>
      </w:r>
      <w:bookmarkEnd w:id="5"/>
      <w:r w:rsidRPr="00A861FC">
        <w:rPr>
          <w:rFonts w:ascii="Times New Roman" w:hAnsi="Times New Roman"/>
          <w:b/>
          <w:color w:val="000000"/>
          <w:sz w:val="28"/>
        </w:rPr>
        <w:t>‌</w:t>
      </w:r>
      <w:r w:rsidRPr="00A861FC">
        <w:rPr>
          <w:rFonts w:ascii="Times New Roman" w:hAnsi="Times New Roman"/>
          <w:color w:val="000000"/>
          <w:sz w:val="28"/>
        </w:rPr>
        <w:t>​</w:t>
      </w:r>
    </w:p>
    <w:p w:rsidR="00E25ABB" w:rsidRPr="00A861FC" w:rsidRDefault="00E25ABB">
      <w:pPr>
        <w:spacing w:after="0"/>
        <w:ind w:left="120"/>
      </w:pPr>
    </w:p>
    <w:p w:rsidR="00E25ABB" w:rsidRPr="00A861FC" w:rsidRDefault="00E25ABB">
      <w:pPr>
        <w:sectPr w:rsidR="00E25ABB" w:rsidRPr="00A861FC">
          <w:pgSz w:w="11906" w:h="16383"/>
          <w:pgMar w:top="1134" w:right="850" w:bottom="1134" w:left="1701" w:header="720" w:footer="720" w:gutter="0"/>
          <w:cols w:space="720"/>
        </w:sectPr>
      </w:pPr>
    </w:p>
    <w:p w:rsidR="00E25ABB" w:rsidRPr="00A861FC" w:rsidRDefault="00A861FC">
      <w:pPr>
        <w:spacing w:after="0" w:line="264" w:lineRule="auto"/>
        <w:ind w:left="120"/>
        <w:jc w:val="both"/>
      </w:pPr>
      <w:bookmarkStart w:id="6" w:name="block-23845859"/>
      <w:bookmarkEnd w:id="0"/>
      <w:proofErr w:type="gramStart"/>
      <w:r w:rsidRPr="00A861FC">
        <w:rPr>
          <w:rFonts w:ascii="Times New Roman" w:hAnsi="Times New Roman"/>
          <w:b/>
          <w:color w:val="000000"/>
          <w:sz w:val="28"/>
        </w:rPr>
        <w:lastRenderedPageBreak/>
        <w:t>ПОЯСНИТЕЛЬН</w:t>
      </w:r>
      <w:r w:rsidRPr="00A861FC">
        <w:rPr>
          <w:rFonts w:ascii="Times New Roman" w:hAnsi="Times New Roman"/>
          <w:color w:val="000000"/>
          <w:sz w:val="28"/>
        </w:rPr>
        <w:t>​</w:t>
      </w:r>
      <w:r w:rsidRPr="00A861FC">
        <w:rPr>
          <w:rFonts w:ascii="Times New Roman" w:hAnsi="Times New Roman"/>
          <w:b/>
          <w:color w:val="000000"/>
          <w:sz w:val="28"/>
        </w:rPr>
        <w:t>АЯ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 xml:space="preserve"> ЗАПИСКА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color w:val="000000"/>
          <w:sz w:val="28"/>
        </w:rPr>
        <w:t>​​</w:t>
      </w:r>
      <w:r w:rsidRPr="00A861FC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861FC">
        <w:rPr>
          <w:rFonts w:ascii="Times New Roman" w:hAnsi="Times New Roman"/>
          <w:color w:val="000000"/>
          <w:sz w:val="28"/>
        </w:rPr>
        <w:t>ситуациях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A861FC"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A861FC">
        <w:rPr>
          <w:rFonts w:ascii="Times New Roman" w:hAnsi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несплошной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текст,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инфографика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A861FC">
        <w:rPr>
          <w:rFonts w:ascii="Times New Roman" w:hAnsi="Times New Roman"/>
          <w:color w:val="000000"/>
          <w:sz w:val="28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E25ABB" w:rsidRPr="00A861FC" w:rsidRDefault="00E25ABB">
      <w:pPr>
        <w:sectPr w:rsidR="00E25ABB" w:rsidRPr="00A861FC">
          <w:pgSz w:w="11906" w:h="16383"/>
          <w:pgMar w:top="1134" w:right="850" w:bottom="1134" w:left="1701" w:header="720" w:footer="720" w:gutter="0"/>
          <w:cols w:space="720"/>
        </w:sectPr>
      </w:pPr>
    </w:p>
    <w:p w:rsidR="00E25ABB" w:rsidRPr="00A861FC" w:rsidRDefault="00E25ABB">
      <w:pPr>
        <w:spacing w:after="0" w:line="264" w:lineRule="auto"/>
        <w:ind w:left="120"/>
        <w:jc w:val="both"/>
      </w:pPr>
      <w:bookmarkStart w:id="7" w:name="block-23845860"/>
      <w:bookmarkEnd w:id="6"/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5 КЛАСС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Богатство и выразительность русского языка.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Лингвистика как наука о языке.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Основные разделы лингвистики.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Язык и речь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Язык и </w:t>
      </w:r>
      <w:proofErr w:type="spellStart"/>
      <w:r w:rsidRPr="00A861FC">
        <w:rPr>
          <w:rFonts w:ascii="Times New Roman" w:hAnsi="Times New Roman"/>
          <w:color w:val="000000"/>
          <w:sz w:val="28"/>
        </w:rPr>
        <w:t>речь</w:t>
      </w:r>
      <w:proofErr w:type="gramStart"/>
      <w:r w:rsidRPr="00A861FC">
        <w:rPr>
          <w:rFonts w:ascii="Times New Roman" w:hAnsi="Times New Roman"/>
          <w:color w:val="000000"/>
          <w:sz w:val="28"/>
        </w:rPr>
        <w:t>.Р</w:t>
      </w:r>
      <w:proofErr w:type="gramEnd"/>
      <w:r w:rsidRPr="00A861FC">
        <w:rPr>
          <w:rFonts w:ascii="Times New Roman" w:hAnsi="Times New Roman"/>
          <w:color w:val="000000"/>
          <w:sz w:val="28"/>
        </w:rPr>
        <w:t>ечь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устная и письменная, монологическая и диалогическая,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полилог</w:t>
      </w:r>
      <w:proofErr w:type="spellEnd"/>
      <w:r w:rsidRPr="00A861FC">
        <w:rPr>
          <w:rFonts w:ascii="Times New Roman" w:hAnsi="Times New Roman"/>
          <w:color w:val="000000"/>
          <w:sz w:val="28"/>
        </w:rPr>
        <w:t>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Участие в диалоге на лингвистические темы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 и темы на основе жизненных наблюдений.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Речевые формулы приветствия, прощания, просьбы, благодарности.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Виды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: </w:t>
      </w:r>
      <w:proofErr w:type="gramStart"/>
      <w:r w:rsidRPr="00A861FC">
        <w:rPr>
          <w:rFonts w:ascii="Times New Roman" w:hAnsi="Times New Roman"/>
          <w:color w:val="000000"/>
          <w:sz w:val="28"/>
        </w:rPr>
        <w:t>выборочное</w:t>
      </w:r>
      <w:proofErr w:type="gramEnd"/>
      <w:r w:rsidRPr="00A861FC">
        <w:rPr>
          <w:rFonts w:ascii="Times New Roman" w:hAnsi="Times New Roman"/>
          <w:color w:val="000000"/>
          <w:sz w:val="28"/>
        </w:rPr>
        <w:t>, ознакомительное, детальное.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Текст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Текст и его основные признаки. Тема и главная мысль текста.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Микротема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текста. Ключевые слова.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Повествование как тип речи. Рассказ.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 xml:space="preserve">Смысловой анализ текста: его композиционных особенностей,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абзацев, способов и сре</w:t>
      </w:r>
      <w:proofErr w:type="gramStart"/>
      <w:r w:rsidRPr="00A861FC">
        <w:rPr>
          <w:rFonts w:ascii="Times New Roman" w:hAnsi="Times New Roman"/>
          <w:color w:val="000000"/>
          <w:sz w:val="28"/>
        </w:rPr>
        <w:t>дств св</w:t>
      </w:r>
      <w:proofErr w:type="gramEnd"/>
      <w:r w:rsidRPr="00A861FC">
        <w:rPr>
          <w:rFonts w:ascii="Times New Roman" w:hAnsi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Информационная переработка текста: простой и сложный план текста.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 xml:space="preserve">Функциональные разновидности языка 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Фонетика и графика как разделы лингвистики.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Звук как единица языка. Смыслоразличительная роль звука.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Система гласных звуков.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Система согласных звуков.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Слог. Ударение. Свойства русского ударения.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Соотношение звуков и букв.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Фонетический анализ слова.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Способы обозначения [</w:t>
      </w:r>
      <w:proofErr w:type="spellStart"/>
      <w:r w:rsidRPr="00A861FC">
        <w:rPr>
          <w:rFonts w:ascii="Times New Roman" w:hAnsi="Times New Roman"/>
          <w:color w:val="000000"/>
          <w:sz w:val="28"/>
        </w:rPr>
        <w:t>й</w:t>
      </w:r>
      <w:proofErr w:type="spellEnd"/>
      <w:r w:rsidRPr="00A861FC">
        <w:rPr>
          <w:rFonts w:ascii="Times New Roman" w:hAnsi="Times New Roman"/>
          <w:color w:val="000000"/>
          <w:sz w:val="28"/>
        </w:rPr>
        <w:t>’], мягкости согласных.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Основные выразительные средства фонетики.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Прописные и строчные буквы.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Интонация, её функции. Основные элементы интонации.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Орфография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Орфография как раздел лингвистики.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Понятие «орфограмма». Буквенные и небуквенные орфограммы.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</w:t>
      </w:r>
      <w:proofErr w:type="gramStart"/>
      <w:r w:rsidRPr="00A861FC"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ъ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ь</w:t>
      </w:r>
      <w:proofErr w:type="spellEnd"/>
      <w:r w:rsidRPr="00A861FC">
        <w:rPr>
          <w:rFonts w:ascii="Times New Roman" w:hAnsi="Times New Roman"/>
          <w:color w:val="000000"/>
          <w:sz w:val="28"/>
        </w:rPr>
        <w:t>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Лексикология как раздел лингвистики.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Синонимы. Антонимы. Омонимы. Паронимы.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Лексический анализ слов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proofErr w:type="spellStart"/>
      <w:r w:rsidRPr="00A861FC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. Орфография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spellStart"/>
      <w:r w:rsidRPr="00A861FC">
        <w:rPr>
          <w:rFonts w:ascii="Times New Roman" w:hAnsi="Times New Roman"/>
          <w:color w:val="000000"/>
          <w:sz w:val="28"/>
        </w:rPr>
        <w:t>Морфемика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как раздел лингвистики.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Морфемный анализ слов.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корней с проверяемыми, непроверяемыми, ­непроизносимыми согласными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</w:t>
      </w:r>
      <w:r w:rsidRPr="00A861FC">
        <w:rPr>
          <w:rFonts w:ascii="Times New Roman" w:hAnsi="Times New Roman"/>
          <w:b/>
          <w:color w:val="000000"/>
          <w:sz w:val="28"/>
        </w:rPr>
        <w:t>ё</w:t>
      </w:r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о</w:t>
      </w:r>
      <w:r w:rsidRPr="00A861FC">
        <w:rPr>
          <w:rFonts w:ascii="Times New Roman" w:hAnsi="Times New Roman"/>
          <w:color w:val="000000"/>
          <w:sz w:val="28"/>
        </w:rPr>
        <w:t xml:space="preserve"> после шипящих в </w:t>
      </w:r>
      <w:proofErr w:type="gramStart"/>
      <w:r w:rsidRPr="00A861FC">
        <w:rPr>
          <w:rFonts w:ascii="Times New Roman" w:hAnsi="Times New Roman"/>
          <w:color w:val="000000"/>
          <w:sz w:val="28"/>
        </w:rPr>
        <w:t>корне слова</w:t>
      </w:r>
      <w:proofErr w:type="gramEnd"/>
      <w:r w:rsidRPr="00A861FC">
        <w:rPr>
          <w:rFonts w:ascii="Times New Roman" w:hAnsi="Times New Roman"/>
          <w:color w:val="000000"/>
          <w:sz w:val="28"/>
        </w:rPr>
        <w:t>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proofErr w:type="gramStart"/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з</w:t>
      </w:r>
      <w:proofErr w:type="spellEnd"/>
      <w:proofErr w:type="gramEnd"/>
      <w:r w:rsidRPr="00A861FC">
        <w:rPr>
          <w:rFonts w:ascii="Times New Roman" w:hAnsi="Times New Roman"/>
          <w:color w:val="000000"/>
          <w:sz w:val="28"/>
        </w:rPr>
        <w:t xml:space="preserve"> (-</w:t>
      </w:r>
      <w:r w:rsidRPr="00A861FC">
        <w:rPr>
          <w:rFonts w:ascii="Times New Roman" w:hAnsi="Times New Roman"/>
          <w:b/>
          <w:color w:val="000000"/>
          <w:sz w:val="28"/>
        </w:rPr>
        <w:t>с</w:t>
      </w:r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ы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 после приставок.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ы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 после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ц</w:t>
      </w:r>
      <w:proofErr w:type="spellEnd"/>
      <w:r w:rsidRPr="00A861FC">
        <w:rPr>
          <w:rFonts w:ascii="Times New Roman" w:hAnsi="Times New Roman"/>
          <w:color w:val="000000"/>
          <w:sz w:val="28"/>
        </w:rPr>
        <w:t>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Орфографический анализ слова (в рамках изученного).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Морфология как раздел грамматики. Грамматическое значение слова.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Род, число, падеж имени существительного.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Имена существительные общего рода.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Правописание собственных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ь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на конце имён существительных после шипящих.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Правописание безударных окончаний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</w:t>
      </w:r>
      <w:r w:rsidRPr="00A861FC">
        <w:rPr>
          <w:rFonts w:ascii="Times New Roman" w:hAnsi="Times New Roman"/>
          <w:b/>
          <w:color w:val="000000"/>
          <w:sz w:val="28"/>
        </w:rPr>
        <w:t>о</w:t>
      </w:r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е</w:t>
      </w:r>
      <w:r w:rsidRPr="00A861FC">
        <w:rPr>
          <w:rFonts w:ascii="Times New Roman" w:hAnsi="Times New Roman"/>
          <w:color w:val="000000"/>
          <w:sz w:val="28"/>
        </w:rPr>
        <w:t xml:space="preserve"> (</w:t>
      </w:r>
      <w:r w:rsidRPr="00A861FC">
        <w:rPr>
          <w:rFonts w:ascii="Times New Roman" w:hAnsi="Times New Roman"/>
          <w:b/>
          <w:color w:val="000000"/>
          <w:sz w:val="28"/>
        </w:rPr>
        <w:t>ё</w:t>
      </w:r>
      <w:r w:rsidRPr="00A861FC">
        <w:rPr>
          <w:rFonts w:ascii="Times New Roman" w:hAnsi="Times New Roman"/>
          <w:color w:val="000000"/>
          <w:sz w:val="28"/>
        </w:rPr>
        <w:t xml:space="preserve">) после шипящих и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ц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в суффиксах и окончаниях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proofErr w:type="gramStart"/>
      <w:r w:rsidRPr="00A861FC">
        <w:rPr>
          <w:rFonts w:ascii="Times New Roman" w:hAnsi="Times New Roman"/>
          <w:b/>
          <w:color w:val="000000"/>
          <w:sz w:val="28"/>
        </w:rPr>
        <w:t>-ч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 xml:space="preserve">ик- </w:t>
      </w:r>
      <w:r w:rsidRPr="00A861FC">
        <w:rPr>
          <w:rFonts w:ascii="Times New Roman" w:hAnsi="Times New Roman"/>
          <w:color w:val="000000"/>
          <w:sz w:val="28"/>
        </w:rPr>
        <w:t xml:space="preserve">–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щик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-</w:t>
      </w:r>
      <w:r w:rsidRPr="00A861FC">
        <w:rPr>
          <w:rFonts w:ascii="Times New Roman" w:hAnsi="Times New Roman"/>
          <w:color w:val="000000"/>
          <w:sz w:val="28"/>
        </w:rPr>
        <w:t>;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ек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-</w:t>
      </w:r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ик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>(-</w:t>
      </w:r>
      <w:r w:rsidRPr="00A861FC">
        <w:rPr>
          <w:rFonts w:ascii="Times New Roman" w:hAnsi="Times New Roman"/>
          <w:b/>
          <w:color w:val="000000"/>
          <w:sz w:val="28"/>
        </w:rPr>
        <w:t>чик-</w:t>
      </w:r>
      <w:r w:rsidRPr="00A861FC">
        <w:rPr>
          <w:rFonts w:ascii="Times New Roman" w:hAnsi="Times New Roman"/>
          <w:color w:val="000000"/>
          <w:sz w:val="28"/>
        </w:rPr>
        <w:t>)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A861FC">
        <w:rPr>
          <w:rFonts w:ascii="Times New Roman" w:hAnsi="Times New Roman"/>
          <w:b/>
          <w:color w:val="000000"/>
          <w:sz w:val="28"/>
        </w:rPr>
        <w:t>а</w:t>
      </w:r>
      <w:r w:rsidRPr="00A861FC">
        <w:rPr>
          <w:rFonts w:ascii="Times New Roman" w:hAnsi="Times New Roman"/>
          <w:color w:val="000000"/>
          <w:sz w:val="28"/>
        </w:rPr>
        <w:t xml:space="preserve"> // </w:t>
      </w:r>
      <w:r w:rsidRPr="00A861FC">
        <w:rPr>
          <w:rFonts w:ascii="Times New Roman" w:hAnsi="Times New Roman"/>
          <w:b/>
          <w:color w:val="000000"/>
          <w:sz w:val="28"/>
        </w:rPr>
        <w:t>о</w:t>
      </w:r>
      <w:r w:rsidRPr="00A861FC">
        <w:rPr>
          <w:rFonts w:ascii="Times New Roman" w:hAnsi="Times New Roman"/>
          <w:color w:val="000000"/>
          <w:sz w:val="28"/>
        </w:rPr>
        <w:t xml:space="preserve">: </w:t>
      </w:r>
      <w:proofErr w:type="gramStart"/>
      <w:r w:rsidRPr="00A861FC">
        <w:rPr>
          <w:rFonts w:ascii="Times New Roman" w:hAnsi="Times New Roman"/>
          <w:color w:val="000000"/>
          <w:sz w:val="28"/>
        </w:rPr>
        <w:t>-</w:t>
      </w:r>
      <w:r w:rsidRPr="00A861FC">
        <w:rPr>
          <w:rFonts w:ascii="Times New Roman" w:hAnsi="Times New Roman"/>
          <w:b/>
          <w:color w:val="000000"/>
          <w:sz w:val="28"/>
        </w:rPr>
        <w:t>л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>аг</w:t>
      </w:r>
      <w:r w:rsidRPr="00A861FC">
        <w:rPr>
          <w:rFonts w:ascii="Times New Roman" w:hAnsi="Times New Roman"/>
          <w:color w:val="000000"/>
          <w:sz w:val="28"/>
        </w:rPr>
        <w:t>- – -</w:t>
      </w:r>
      <w:r w:rsidRPr="00A861FC">
        <w:rPr>
          <w:rFonts w:ascii="Times New Roman" w:hAnsi="Times New Roman"/>
          <w:b/>
          <w:color w:val="000000"/>
          <w:sz w:val="28"/>
        </w:rPr>
        <w:t>лож</w:t>
      </w:r>
      <w:r w:rsidRPr="00A861FC">
        <w:rPr>
          <w:rFonts w:ascii="Times New Roman" w:hAnsi="Times New Roman"/>
          <w:color w:val="000000"/>
          <w:sz w:val="28"/>
        </w:rPr>
        <w:t>-;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раст</w:t>
      </w:r>
      <w:proofErr w:type="spellEnd"/>
      <w:r w:rsidRPr="00A861FC">
        <w:rPr>
          <w:rFonts w:ascii="Times New Roman" w:hAnsi="Times New Roman"/>
          <w:color w:val="000000"/>
          <w:sz w:val="28"/>
        </w:rPr>
        <w:t>- –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ращ</w:t>
      </w:r>
      <w:proofErr w:type="spellEnd"/>
      <w:r w:rsidRPr="00A861FC">
        <w:rPr>
          <w:rFonts w:ascii="Times New Roman" w:hAnsi="Times New Roman"/>
          <w:color w:val="000000"/>
          <w:sz w:val="28"/>
        </w:rPr>
        <w:t>- – -</w:t>
      </w:r>
      <w:r w:rsidRPr="00A861FC">
        <w:rPr>
          <w:rFonts w:ascii="Times New Roman" w:hAnsi="Times New Roman"/>
          <w:b/>
          <w:color w:val="000000"/>
          <w:sz w:val="28"/>
        </w:rPr>
        <w:t>рос</w:t>
      </w:r>
      <w:r w:rsidRPr="00A861FC">
        <w:rPr>
          <w:rFonts w:ascii="Times New Roman" w:hAnsi="Times New Roman"/>
          <w:color w:val="000000"/>
          <w:sz w:val="28"/>
        </w:rPr>
        <w:t>-;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гар</w:t>
      </w:r>
      <w:proofErr w:type="spellEnd"/>
      <w:r w:rsidRPr="00A861FC">
        <w:rPr>
          <w:rFonts w:ascii="Times New Roman" w:hAnsi="Times New Roman"/>
          <w:color w:val="000000"/>
          <w:sz w:val="28"/>
        </w:rPr>
        <w:t>- – -</w:t>
      </w:r>
      <w:r w:rsidRPr="00A861FC">
        <w:rPr>
          <w:rFonts w:ascii="Times New Roman" w:hAnsi="Times New Roman"/>
          <w:b/>
          <w:color w:val="000000"/>
          <w:sz w:val="28"/>
        </w:rPr>
        <w:t>гор</w:t>
      </w:r>
      <w:r w:rsidRPr="00A861FC">
        <w:rPr>
          <w:rFonts w:ascii="Times New Roman" w:hAnsi="Times New Roman"/>
          <w:color w:val="000000"/>
          <w:sz w:val="28"/>
        </w:rPr>
        <w:t>-,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зар</w:t>
      </w:r>
      <w:proofErr w:type="spellEnd"/>
      <w:r w:rsidRPr="00A861FC">
        <w:rPr>
          <w:rFonts w:ascii="Times New Roman" w:hAnsi="Times New Roman"/>
          <w:color w:val="000000"/>
          <w:sz w:val="28"/>
        </w:rPr>
        <w:t>- –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зор</w:t>
      </w:r>
      <w:proofErr w:type="spellEnd"/>
      <w:r w:rsidRPr="00A861FC">
        <w:rPr>
          <w:rFonts w:ascii="Times New Roman" w:hAnsi="Times New Roman"/>
          <w:color w:val="000000"/>
          <w:sz w:val="28"/>
        </w:rPr>
        <w:t>-;</w:t>
      </w:r>
      <w:r w:rsidRPr="00A861FC">
        <w:rPr>
          <w:rFonts w:ascii="Times New Roman" w:hAnsi="Times New Roman"/>
          <w:b/>
          <w:color w:val="000000"/>
          <w:sz w:val="28"/>
        </w:rPr>
        <w:t xml:space="preserve"> -клан-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скак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скоч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-.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A861FC">
        <w:rPr>
          <w:rFonts w:ascii="Times New Roman" w:hAnsi="Times New Roman"/>
          <w:b/>
          <w:color w:val="000000"/>
          <w:sz w:val="28"/>
        </w:rPr>
        <w:t>не</w:t>
      </w:r>
      <w:r w:rsidRPr="00A861FC">
        <w:rPr>
          <w:rFonts w:ascii="Times New Roman" w:hAnsi="Times New Roman"/>
          <w:color w:val="000000"/>
          <w:sz w:val="28"/>
        </w:rPr>
        <w:t xml:space="preserve"> с именами существительными.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Орфографический анализ имён существительных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Имена прилагательные полные и краткие, их синтаксические функции.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Морфологический анализ имён прилагательных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Правописание безударных окончаний имён прилагательных.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</w:t>
      </w:r>
      <w:r w:rsidRPr="00A861FC">
        <w:rPr>
          <w:rFonts w:ascii="Times New Roman" w:hAnsi="Times New Roman"/>
          <w:b/>
          <w:color w:val="000000"/>
          <w:sz w:val="28"/>
        </w:rPr>
        <w:t>о</w:t>
      </w:r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е</w:t>
      </w:r>
      <w:r w:rsidRPr="00A861FC">
        <w:rPr>
          <w:rFonts w:ascii="Times New Roman" w:hAnsi="Times New Roman"/>
          <w:color w:val="000000"/>
          <w:sz w:val="28"/>
        </w:rPr>
        <w:t xml:space="preserve"> после шипящих и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ц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в суффиксах и окончаниях имён прилагательных.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A861FC">
        <w:rPr>
          <w:rFonts w:ascii="Times New Roman" w:hAnsi="Times New Roman"/>
          <w:b/>
          <w:color w:val="000000"/>
          <w:sz w:val="28"/>
        </w:rPr>
        <w:t xml:space="preserve">не </w:t>
      </w:r>
      <w:r w:rsidRPr="00A861FC">
        <w:rPr>
          <w:rFonts w:ascii="Times New Roman" w:hAnsi="Times New Roman"/>
          <w:color w:val="000000"/>
          <w:sz w:val="28"/>
        </w:rPr>
        <w:t>с именами прилагательными.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Орфографический анализ имён прилагательных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Глагол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Глаголы совершенного и несовершенного вида, возвратные и невозвратные.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Спряжение глагола.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Морфологический анализ глаголов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A861FC">
        <w:rPr>
          <w:rFonts w:ascii="Times New Roman" w:hAnsi="Times New Roman"/>
          <w:b/>
          <w:color w:val="000000"/>
          <w:sz w:val="28"/>
        </w:rPr>
        <w:t>е</w:t>
      </w:r>
      <w:r w:rsidRPr="00A861FC">
        <w:rPr>
          <w:rFonts w:ascii="Times New Roman" w:hAnsi="Times New Roman"/>
          <w:color w:val="000000"/>
          <w:sz w:val="28"/>
        </w:rPr>
        <w:t xml:space="preserve"> // </w:t>
      </w:r>
      <w:r w:rsidRPr="00A861FC">
        <w:rPr>
          <w:rFonts w:ascii="Times New Roman" w:hAnsi="Times New Roman"/>
          <w:b/>
          <w:color w:val="000000"/>
          <w:sz w:val="28"/>
        </w:rPr>
        <w:t>и:</w:t>
      </w:r>
      <w:r w:rsidRPr="00A861F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861FC">
        <w:rPr>
          <w:rFonts w:ascii="Times New Roman" w:hAnsi="Times New Roman"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б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>ер</w:t>
      </w:r>
      <w:proofErr w:type="spellEnd"/>
      <w:r w:rsidRPr="00A861FC">
        <w:rPr>
          <w:rFonts w:ascii="Times New Roman" w:hAnsi="Times New Roman"/>
          <w:color w:val="000000"/>
          <w:sz w:val="28"/>
        </w:rPr>
        <w:t>- –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бир</w:t>
      </w:r>
      <w:proofErr w:type="spellEnd"/>
      <w:r w:rsidRPr="00A861FC">
        <w:rPr>
          <w:rFonts w:ascii="Times New Roman" w:hAnsi="Times New Roman"/>
          <w:color w:val="000000"/>
          <w:sz w:val="28"/>
        </w:rPr>
        <w:t>-,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блест</w:t>
      </w:r>
      <w:proofErr w:type="spellEnd"/>
      <w:r w:rsidRPr="00A861FC">
        <w:rPr>
          <w:rFonts w:ascii="Times New Roman" w:hAnsi="Times New Roman"/>
          <w:color w:val="000000"/>
          <w:sz w:val="28"/>
        </w:rPr>
        <w:t>- –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блист</w:t>
      </w:r>
      <w:proofErr w:type="spellEnd"/>
      <w:r w:rsidRPr="00A861FC">
        <w:rPr>
          <w:rFonts w:ascii="Times New Roman" w:hAnsi="Times New Roman"/>
          <w:color w:val="000000"/>
          <w:sz w:val="28"/>
        </w:rPr>
        <w:t>-,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дер</w:t>
      </w:r>
      <w:proofErr w:type="spellEnd"/>
      <w:r w:rsidRPr="00A861FC">
        <w:rPr>
          <w:rFonts w:ascii="Times New Roman" w:hAnsi="Times New Roman"/>
          <w:color w:val="000000"/>
          <w:sz w:val="28"/>
        </w:rPr>
        <w:t>- –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дир</w:t>
      </w:r>
      <w:proofErr w:type="spellEnd"/>
      <w:r w:rsidRPr="00A861FC">
        <w:rPr>
          <w:rFonts w:ascii="Times New Roman" w:hAnsi="Times New Roman"/>
          <w:color w:val="000000"/>
          <w:sz w:val="28"/>
        </w:rPr>
        <w:t>-, -</w:t>
      </w:r>
      <w:r w:rsidRPr="00A861FC">
        <w:rPr>
          <w:rFonts w:ascii="Times New Roman" w:hAnsi="Times New Roman"/>
          <w:b/>
          <w:color w:val="000000"/>
          <w:sz w:val="28"/>
        </w:rPr>
        <w:t>жег</w:t>
      </w:r>
      <w:r w:rsidRPr="00A861FC">
        <w:rPr>
          <w:rFonts w:ascii="Times New Roman" w:hAnsi="Times New Roman"/>
          <w:color w:val="000000"/>
          <w:sz w:val="28"/>
        </w:rPr>
        <w:t>- – -</w:t>
      </w:r>
      <w:r w:rsidRPr="00A861FC">
        <w:rPr>
          <w:rFonts w:ascii="Times New Roman" w:hAnsi="Times New Roman"/>
          <w:b/>
          <w:color w:val="000000"/>
          <w:sz w:val="28"/>
        </w:rPr>
        <w:t>жиг</w:t>
      </w:r>
      <w:r w:rsidRPr="00A861FC">
        <w:rPr>
          <w:rFonts w:ascii="Times New Roman" w:hAnsi="Times New Roman"/>
          <w:color w:val="000000"/>
          <w:sz w:val="28"/>
        </w:rPr>
        <w:t>-, -</w:t>
      </w:r>
      <w:r w:rsidRPr="00A861FC">
        <w:rPr>
          <w:rFonts w:ascii="Times New Roman" w:hAnsi="Times New Roman"/>
          <w:b/>
          <w:color w:val="000000"/>
          <w:sz w:val="28"/>
        </w:rPr>
        <w:t>мер</w:t>
      </w:r>
      <w:r w:rsidRPr="00A861FC">
        <w:rPr>
          <w:rFonts w:ascii="Times New Roman" w:hAnsi="Times New Roman"/>
          <w:color w:val="000000"/>
          <w:sz w:val="28"/>
        </w:rPr>
        <w:t>- – -</w:t>
      </w:r>
      <w:r w:rsidRPr="00A861FC">
        <w:rPr>
          <w:rFonts w:ascii="Times New Roman" w:hAnsi="Times New Roman"/>
          <w:b/>
          <w:color w:val="000000"/>
          <w:sz w:val="28"/>
        </w:rPr>
        <w:t>мир</w:t>
      </w:r>
      <w:r w:rsidRPr="00A861FC">
        <w:rPr>
          <w:rFonts w:ascii="Times New Roman" w:hAnsi="Times New Roman"/>
          <w:color w:val="000000"/>
          <w:sz w:val="28"/>
        </w:rPr>
        <w:t>-, -</w:t>
      </w:r>
      <w:r w:rsidRPr="00A861FC">
        <w:rPr>
          <w:rFonts w:ascii="Times New Roman" w:hAnsi="Times New Roman"/>
          <w:b/>
          <w:color w:val="000000"/>
          <w:sz w:val="28"/>
        </w:rPr>
        <w:t>пер</w:t>
      </w:r>
      <w:r w:rsidRPr="00A861FC">
        <w:rPr>
          <w:rFonts w:ascii="Times New Roman" w:hAnsi="Times New Roman"/>
          <w:color w:val="000000"/>
          <w:sz w:val="28"/>
        </w:rPr>
        <w:t>- – -</w:t>
      </w:r>
      <w:r w:rsidRPr="00A861FC">
        <w:rPr>
          <w:rFonts w:ascii="Times New Roman" w:hAnsi="Times New Roman"/>
          <w:b/>
          <w:color w:val="000000"/>
          <w:sz w:val="28"/>
        </w:rPr>
        <w:t>пир</w:t>
      </w:r>
      <w:r w:rsidRPr="00A861FC">
        <w:rPr>
          <w:rFonts w:ascii="Times New Roman" w:hAnsi="Times New Roman"/>
          <w:color w:val="000000"/>
          <w:sz w:val="28"/>
        </w:rPr>
        <w:t>-, -</w:t>
      </w:r>
      <w:r w:rsidRPr="00A861FC">
        <w:rPr>
          <w:rFonts w:ascii="Times New Roman" w:hAnsi="Times New Roman"/>
          <w:b/>
          <w:color w:val="000000"/>
          <w:sz w:val="28"/>
        </w:rPr>
        <w:t>стел</w:t>
      </w:r>
      <w:r w:rsidRPr="00A861FC">
        <w:rPr>
          <w:rFonts w:ascii="Times New Roman" w:hAnsi="Times New Roman"/>
          <w:color w:val="000000"/>
          <w:sz w:val="28"/>
        </w:rPr>
        <w:t>- –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стил</w:t>
      </w:r>
      <w:proofErr w:type="spellEnd"/>
      <w:r w:rsidRPr="00A861FC">
        <w:rPr>
          <w:rFonts w:ascii="Times New Roman" w:hAnsi="Times New Roman"/>
          <w:color w:val="000000"/>
          <w:sz w:val="28"/>
        </w:rPr>
        <w:t>-, -</w:t>
      </w:r>
      <w:r w:rsidRPr="00A861FC">
        <w:rPr>
          <w:rFonts w:ascii="Times New Roman" w:hAnsi="Times New Roman"/>
          <w:b/>
          <w:color w:val="000000"/>
          <w:sz w:val="28"/>
        </w:rPr>
        <w:t>тер</w:t>
      </w:r>
      <w:r w:rsidRPr="00A861FC">
        <w:rPr>
          <w:rFonts w:ascii="Times New Roman" w:hAnsi="Times New Roman"/>
          <w:color w:val="000000"/>
          <w:sz w:val="28"/>
        </w:rPr>
        <w:t>- – -</w:t>
      </w:r>
      <w:r w:rsidRPr="00A861FC">
        <w:rPr>
          <w:rFonts w:ascii="Times New Roman" w:hAnsi="Times New Roman"/>
          <w:b/>
          <w:color w:val="000000"/>
          <w:sz w:val="28"/>
        </w:rPr>
        <w:t>тир</w:t>
      </w:r>
      <w:r w:rsidRPr="00A861FC">
        <w:rPr>
          <w:rFonts w:ascii="Times New Roman" w:hAnsi="Times New Roman"/>
          <w:color w:val="000000"/>
          <w:sz w:val="28"/>
        </w:rPr>
        <w:t>-.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Использование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ь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</w:t>
      </w:r>
      <w:proofErr w:type="gramStart"/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т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>ся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ться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в глаголах, суффиксов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ова</w:t>
      </w:r>
      <w:proofErr w:type="spellEnd"/>
      <w:r w:rsidRPr="00A861FC">
        <w:rPr>
          <w:rFonts w:ascii="Times New Roman" w:hAnsi="Times New Roman"/>
          <w:color w:val="000000"/>
          <w:sz w:val="28"/>
        </w:rPr>
        <w:t>- –-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ева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-,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ыва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 xml:space="preserve">– </w:t>
      </w:r>
      <w:r w:rsidRPr="00A861FC">
        <w:rPr>
          <w:rFonts w:ascii="Times New Roman" w:hAnsi="Times New Roman"/>
          <w:b/>
          <w:color w:val="000000"/>
          <w:sz w:val="28"/>
        </w:rPr>
        <w:t>-ива-</w:t>
      </w:r>
      <w:r w:rsidRPr="00A861FC">
        <w:rPr>
          <w:rFonts w:ascii="Times New Roman" w:hAnsi="Times New Roman"/>
          <w:color w:val="000000"/>
          <w:sz w:val="28"/>
        </w:rPr>
        <w:t>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Правописание безударных личных окончаний глагола.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гласной перед суффиксом </w:t>
      </w:r>
      <w:proofErr w:type="gramStart"/>
      <w:r w:rsidRPr="00A861FC">
        <w:rPr>
          <w:rFonts w:ascii="Times New Roman" w:hAnsi="Times New Roman"/>
          <w:b/>
          <w:color w:val="000000"/>
          <w:sz w:val="28"/>
        </w:rPr>
        <w:t>-л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>-</w:t>
      </w:r>
      <w:r w:rsidRPr="00A861FC">
        <w:rPr>
          <w:rFonts w:ascii="Times New Roman" w:hAnsi="Times New Roman"/>
          <w:color w:val="000000"/>
          <w:sz w:val="28"/>
        </w:rPr>
        <w:t xml:space="preserve"> в формах прошедшего времени глагола.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A861FC">
        <w:rPr>
          <w:rFonts w:ascii="Times New Roman" w:hAnsi="Times New Roman"/>
          <w:b/>
          <w:color w:val="000000"/>
          <w:sz w:val="28"/>
        </w:rPr>
        <w:t>не</w:t>
      </w:r>
      <w:r w:rsidRPr="00A861FC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Орфографический анализ глаголов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Синтаксический анализ словосочетания.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Тире между подлежащим и сказуемым.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A861FC">
        <w:rPr>
          <w:rFonts w:ascii="Times New Roman" w:hAnsi="Times New Roman"/>
          <w:color w:val="000000"/>
          <w:sz w:val="28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A861FC">
        <w:rPr>
          <w:rFonts w:ascii="Times New Roman" w:hAnsi="Times New Roman"/>
          <w:color w:val="000000"/>
          <w:sz w:val="28"/>
        </w:rPr>
        <w:t xml:space="preserve">Предложения с однородными членами (без союзов, с одиночным союзом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, союзами </w:t>
      </w:r>
      <w:r w:rsidRPr="00A861FC">
        <w:rPr>
          <w:rFonts w:ascii="Times New Roman" w:hAnsi="Times New Roman"/>
          <w:b/>
          <w:color w:val="000000"/>
          <w:sz w:val="28"/>
        </w:rPr>
        <w:t>а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но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однако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зато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да</w:t>
      </w:r>
      <w:r w:rsidRPr="00A861FC">
        <w:rPr>
          <w:rFonts w:ascii="Times New Roman" w:hAnsi="Times New Roman"/>
          <w:color w:val="000000"/>
          <w:sz w:val="28"/>
        </w:rPr>
        <w:t xml:space="preserve"> (в значении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), </w:t>
      </w:r>
      <w:r w:rsidRPr="00A861FC">
        <w:rPr>
          <w:rFonts w:ascii="Times New Roman" w:hAnsi="Times New Roman"/>
          <w:b/>
          <w:color w:val="000000"/>
          <w:sz w:val="28"/>
        </w:rPr>
        <w:t>да</w:t>
      </w:r>
      <w:r w:rsidRPr="00A861FC">
        <w:rPr>
          <w:rFonts w:ascii="Times New Roman" w:hAnsi="Times New Roman"/>
          <w:color w:val="000000"/>
          <w:sz w:val="28"/>
        </w:rPr>
        <w:t xml:space="preserve"> (в значении </w:t>
      </w:r>
      <w:r w:rsidRPr="00A861FC">
        <w:rPr>
          <w:rFonts w:ascii="Times New Roman" w:hAnsi="Times New Roman"/>
          <w:b/>
          <w:color w:val="000000"/>
          <w:sz w:val="28"/>
        </w:rPr>
        <w:t>но</w:t>
      </w:r>
      <w:r w:rsidRPr="00A861FC">
        <w:rPr>
          <w:rFonts w:ascii="Times New Roman" w:hAnsi="Times New Roman"/>
          <w:color w:val="000000"/>
          <w:sz w:val="28"/>
        </w:rPr>
        <w:t>).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Предложения с обобщающим словом при однородных членах.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, союзами </w:t>
      </w:r>
      <w:r w:rsidRPr="00A861FC">
        <w:rPr>
          <w:rFonts w:ascii="Times New Roman" w:hAnsi="Times New Roman"/>
          <w:b/>
          <w:color w:val="000000"/>
          <w:sz w:val="28"/>
        </w:rPr>
        <w:t>а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но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однако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зато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да</w:t>
      </w:r>
      <w:r w:rsidRPr="00A861FC">
        <w:rPr>
          <w:rFonts w:ascii="Times New Roman" w:hAnsi="Times New Roman"/>
          <w:color w:val="000000"/>
          <w:sz w:val="28"/>
        </w:rPr>
        <w:t xml:space="preserve"> (в значении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), </w:t>
      </w:r>
      <w:r w:rsidRPr="00A861FC">
        <w:rPr>
          <w:rFonts w:ascii="Times New Roman" w:hAnsi="Times New Roman"/>
          <w:b/>
          <w:color w:val="000000"/>
          <w:sz w:val="28"/>
        </w:rPr>
        <w:t>да</w:t>
      </w:r>
      <w:r w:rsidRPr="00A861FC">
        <w:rPr>
          <w:rFonts w:ascii="Times New Roman" w:hAnsi="Times New Roman"/>
          <w:color w:val="000000"/>
          <w:sz w:val="28"/>
        </w:rPr>
        <w:t xml:space="preserve"> (в значении </w:t>
      </w:r>
      <w:r w:rsidRPr="00A861FC">
        <w:rPr>
          <w:rFonts w:ascii="Times New Roman" w:hAnsi="Times New Roman"/>
          <w:b/>
          <w:color w:val="000000"/>
          <w:sz w:val="28"/>
        </w:rPr>
        <w:t>но</w:t>
      </w:r>
      <w:r w:rsidRPr="00A861FC">
        <w:rPr>
          <w:rFonts w:ascii="Times New Roman" w:hAnsi="Times New Roman"/>
          <w:color w:val="000000"/>
          <w:sz w:val="28"/>
        </w:rPr>
        <w:t>).</w:t>
      </w:r>
      <w:proofErr w:type="gramEnd"/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но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а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однако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зато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да</w:t>
      </w:r>
      <w:r w:rsidRPr="00A861FC">
        <w:rPr>
          <w:rFonts w:ascii="Times New Roman" w:hAnsi="Times New Roman"/>
          <w:color w:val="000000"/>
          <w:sz w:val="28"/>
        </w:rPr>
        <w:t>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Предложения с прямой речью.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Пунктуационное оформление предложений с прямой речью.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Диалог.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Пунктуационное оформление диалога на письме.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Пунктуация как раздел лингвистики.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Пунктуационный анализ предложения (в рамках изученного).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E25ABB">
      <w:pPr>
        <w:sectPr w:rsidR="00E25ABB" w:rsidRPr="00A861FC">
          <w:pgSz w:w="11906" w:h="16383"/>
          <w:pgMar w:top="1134" w:right="850" w:bottom="1134" w:left="1701" w:header="720" w:footer="720" w:gutter="0"/>
          <w:cols w:space="720"/>
        </w:sectPr>
      </w:pPr>
    </w:p>
    <w:p w:rsidR="00E25ABB" w:rsidRPr="00A861FC" w:rsidRDefault="00E25ABB">
      <w:pPr>
        <w:spacing w:after="0" w:line="264" w:lineRule="auto"/>
        <w:ind w:left="120"/>
        <w:jc w:val="both"/>
      </w:pPr>
      <w:bookmarkStart w:id="8" w:name="block-23845855"/>
      <w:bookmarkEnd w:id="7"/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color w:val="000000"/>
          <w:sz w:val="28"/>
        </w:rPr>
        <w:t>​</w:t>
      </w:r>
      <w:r w:rsidRPr="00A861FC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/>
        <w:ind w:left="120"/>
      </w:pPr>
      <w:r w:rsidRPr="00A861FC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25ABB" w:rsidRPr="00A861FC" w:rsidRDefault="00E25ABB">
      <w:pPr>
        <w:spacing w:after="0"/>
        <w:ind w:left="120"/>
      </w:pP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A861FC">
        <w:rPr>
          <w:rFonts w:ascii="Times New Roman" w:hAnsi="Times New Roman"/>
          <w:color w:val="000000"/>
          <w:sz w:val="28"/>
        </w:rPr>
        <w:t>социокультурными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A861FC">
        <w:rPr>
          <w:rFonts w:ascii="Times New Roman" w:hAnsi="Times New Roman"/>
          <w:color w:val="000000"/>
          <w:sz w:val="28"/>
        </w:rPr>
        <w:t>у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обучающегося будут сформированы </w:t>
      </w:r>
      <w:r w:rsidRPr="00A861FC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1) </w:t>
      </w:r>
      <w:r w:rsidRPr="00A861FC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многоконфессиональном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обществе, </w:t>
      </w:r>
      <w:proofErr w:type="gramStart"/>
      <w:r w:rsidRPr="00A861FC">
        <w:rPr>
          <w:rFonts w:ascii="Times New Roman" w:hAnsi="Times New Roman"/>
          <w:color w:val="000000"/>
          <w:sz w:val="28"/>
        </w:rPr>
        <w:t>формируемое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в том числе на основе примеров из литературных произведений, написанных на русском языке;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волонтёрство</w:t>
      </w:r>
      <w:proofErr w:type="spellEnd"/>
      <w:r w:rsidRPr="00A861FC">
        <w:rPr>
          <w:rFonts w:ascii="Times New Roman" w:hAnsi="Times New Roman"/>
          <w:color w:val="000000"/>
          <w:sz w:val="28"/>
        </w:rPr>
        <w:t>);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2) </w:t>
      </w:r>
      <w:r w:rsidRPr="00A861FC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многоконфессиональном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A861FC">
        <w:rPr>
          <w:rFonts w:ascii="Times New Roman" w:hAnsi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A861FC">
        <w:rPr>
          <w:rFonts w:ascii="Times New Roman" w:hAnsi="Times New Roman"/>
          <w:color w:val="000000"/>
          <w:sz w:val="28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3) </w:t>
      </w:r>
      <w:r w:rsidRPr="00A861FC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4) </w:t>
      </w:r>
      <w:r w:rsidRPr="00A861FC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5) </w:t>
      </w:r>
      <w:r w:rsidRPr="00A861FC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умение </w:t>
      </w:r>
      <w:proofErr w:type="gramStart"/>
      <w:r w:rsidRPr="00A861FC"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proofErr w:type="gramEnd"/>
      <w:r w:rsidRPr="00A861FC">
        <w:rPr>
          <w:rFonts w:ascii="Times New Roman" w:hAnsi="Times New Roman"/>
          <w:color w:val="000000"/>
          <w:sz w:val="28"/>
        </w:rPr>
        <w:t>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A861FC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навыков рефлексии, признание своего права на ошибку и такого же права другого человека;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6) </w:t>
      </w:r>
      <w:r w:rsidRPr="00A861FC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7) </w:t>
      </w:r>
      <w:r w:rsidRPr="00A861FC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8) </w:t>
      </w:r>
      <w:r w:rsidRPr="00A861FC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A861FC"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9) </w:t>
      </w:r>
      <w:r w:rsidRPr="00A861FC">
        <w:rPr>
          <w:rFonts w:ascii="Times New Roman" w:hAnsi="Times New Roman"/>
          <w:b/>
          <w:color w:val="000000"/>
          <w:sz w:val="28"/>
        </w:rPr>
        <w:t xml:space="preserve">адаптации </w:t>
      </w:r>
      <w:proofErr w:type="gramStart"/>
      <w:r w:rsidRPr="00A861FC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861FC">
        <w:rPr>
          <w:rFonts w:ascii="Times New Roman" w:hAnsi="Times New Roman"/>
          <w:color w:val="000000"/>
          <w:sz w:val="28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861FC">
        <w:rPr>
          <w:rFonts w:ascii="Times New Roman" w:hAnsi="Times New Roman"/>
          <w:b/>
          <w:color w:val="000000"/>
          <w:sz w:val="28"/>
        </w:rPr>
        <w:t xml:space="preserve">следующие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метапредметные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 результаты</w:t>
      </w:r>
      <w:r w:rsidRPr="00A861FC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 </w:t>
      </w:r>
      <w:proofErr w:type="gramStart"/>
      <w:r w:rsidRPr="00A861FC">
        <w:rPr>
          <w:rFonts w:ascii="Times New Roman" w:hAnsi="Times New Roman"/>
          <w:color w:val="000000"/>
          <w:sz w:val="28"/>
        </w:rPr>
        <w:t>обучающегося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будут сформированы следующие </w:t>
      </w:r>
      <w:r w:rsidRPr="00A861FC">
        <w:rPr>
          <w:rFonts w:ascii="Times New Roman" w:hAnsi="Times New Roman"/>
          <w:b/>
          <w:color w:val="000000"/>
          <w:sz w:val="28"/>
        </w:rPr>
        <w:t xml:space="preserve">базовые логические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действиякак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 часть познавательных универсальных учебных действий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 </w:t>
      </w:r>
      <w:proofErr w:type="gramStart"/>
      <w:r w:rsidRPr="00A861FC">
        <w:rPr>
          <w:rFonts w:ascii="Times New Roman" w:hAnsi="Times New Roman"/>
          <w:color w:val="000000"/>
          <w:sz w:val="28"/>
        </w:rPr>
        <w:t>обучающегося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будут сформированы следующие </w:t>
      </w:r>
      <w:r w:rsidRPr="00A861FC">
        <w:rPr>
          <w:rFonts w:ascii="Times New Roman" w:hAnsi="Times New Roman"/>
          <w:b/>
          <w:color w:val="000000"/>
          <w:sz w:val="28"/>
        </w:rPr>
        <w:t xml:space="preserve">базовые исследовательские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действиякак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 часть познавательных универсальных учебных действий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861FC">
        <w:rPr>
          <w:rFonts w:ascii="Times New Roman" w:hAnsi="Times New Roman"/>
          <w:b/>
          <w:color w:val="000000"/>
          <w:sz w:val="28"/>
        </w:rPr>
        <w:t xml:space="preserve">умения работать с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информациейкак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 часть познавательных универсальных учебных действий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использовать различные виды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861FC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861FC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861FC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владеть разными способами самоконтроля (в том числе речевого), </w:t>
      </w:r>
      <w:proofErr w:type="spellStart"/>
      <w:r w:rsidRPr="00A861FC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A861FC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A861FC">
        <w:rPr>
          <w:rFonts w:ascii="Times New Roman" w:hAnsi="Times New Roman"/>
          <w:color w:val="000000"/>
          <w:sz w:val="28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proofErr w:type="gramEnd"/>
      <w:r w:rsidRPr="00A861FC">
        <w:rPr>
          <w:rFonts w:ascii="Times New Roman" w:hAnsi="Times New Roman"/>
          <w:color w:val="000000"/>
          <w:sz w:val="28"/>
        </w:rPr>
        <w:t>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проявлять открытость;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861FC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 w:rsidRPr="00A861FC">
        <w:rPr>
          <w:rFonts w:ascii="Times New Roman" w:hAnsi="Times New Roman"/>
          <w:color w:val="000000"/>
          <w:sz w:val="28"/>
        </w:rPr>
        <w:t>нескольких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/>
        <w:ind w:left="120"/>
      </w:pPr>
      <w:r w:rsidRPr="00A861FC">
        <w:rPr>
          <w:rFonts w:ascii="Times New Roman" w:hAnsi="Times New Roman"/>
          <w:b/>
          <w:color w:val="000000"/>
          <w:sz w:val="28"/>
        </w:rPr>
        <w:t>5 КЛАСС</w:t>
      </w:r>
    </w:p>
    <w:p w:rsidR="00E25ABB" w:rsidRPr="00A861FC" w:rsidRDefault="00E25ABB">
      <w:pPr>
        <w:spacing w:after="0"/>
        <w:ind w:left="120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Язык и речь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 и в диалоге/</w:t>
      </w:r>
      <w:proofErr w:type="spellStart"/>
      <w:r w:rsidRPr="00A861FC">
        <w:rPr>
          <w:rFonts w:ascii="Times New Roman" w:hAnsi="Times New Roman"/>
          <w:color w:val="000000"/>
          <w:sz w:val="28"/>
        </w:rPr>
        <w:t>полилоге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на основе жизненных наблюдений объёмом не менее 3 реплик.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Владеть различными видами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A861FC">
        <w:rPr>
          <w:rFonts w:ascii="Times New Roman" w:hAnsi="Times New Roman"/>
          <w:color w:val="000000"/>
          <w:sz w:val="28"/>
        </w:rPr>
        <w:t>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для сжатого изложения – не менее 110 слов).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 w:rsidRPr="00A861FC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A861FC"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пунктограммы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слова с непроверяемыми написаниями);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абзацев.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</w:t>
      </w:r>
      <w:proofErr w:type="gramStart"/>
      <w:r w:rsidRPr="00A861FC">
        <w:rPr>
          <w:rFonts w:ascii="Times New Roman" w:hAnsi="Times New Roman"/>
          <w:color w:val="000000"/>
          <w:sz w:val="28"/>
        </w:rPr>
        <w:t>функ­ционально-смысловому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типу речи.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Орфография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A861FC"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ъ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ь</w:t>
      </w:r>
      <w:proofErr w:type="spell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Проводить лексический анализ слов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Уметь пользоваться лексическими словарями (толковым словарём, словарями синонимов, антонимов, омонимов, </w:t>
      </w:r>
      <w:proofErr w:type="gramStart"/>
      <w:r w:rsidRPr="00A861FC">
        <w:rPr>
          <w:rFonts w:ascii="Times New Roman" w:hAnsi="Times New Roman"/>
          <w:color w:val="000000"/>
          <w:sz w:val="28"/>
        </w:rPr>
        <w:t>паро­нимов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proofErr w:type="spellStart"/>
      <w:r w:rsidRPr="00A861FC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. Орфография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Применять знания по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морфемике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A861FC">
        <w:rPr>
          <w:rFonts w:ascii="Times New Roman" w:hAnsi="Times New Roman"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color w:val="000000"/>
          <w:sz w:val="28"/>
        </w:rPr>
        <w:t>з</w:t>
      </w:r>
      <w:proofErr w:type="spellEnd"/>
      <w:proofErr w:type="gramEnd"/>
      <w:r w:rsidRPr="00A861FC">
        <w:rPr>
          <w:rFonts w:ascii="Times New Roman" w:hAnsi="Times New Roman"/>
          <w:color w:val="000000"/>
          <w:sz w:val="28"/>
        </w:rPr>
        <w:t xml:space="preserve"> (-с); </w:t>
      </w:r>
      <w:proofErr w:type="spellStart"/>
      <w:r w:rsidRPr="00A861FC">
        <w:rPr>
          <w:rFonts w:ascii="Times New Roman" w:hAnsi="Times New Roman"/>
          <w:color w:val="000000"/>
          <w:sz w:val="28"/>
        </w:rPr>
        <w:t>ы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– и после приставок; корней с безударными </w:t>
      </w:r>
      <w:r w:rsidRPr="00A861FC">
        <w:rPr>
          <w:rFonts w:ascii="Times New Roman" w:hAnsi="Times New Roman"/>
          <w:color w:val="000000"/>
          <w:sz w:val="28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ы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 после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ц</w:t>
      </w:r>
      <w:proofErr w:type="spellEnd"/>
      <w:r w:rsidRPr="00A861FC">
        <w:rPr>
          <w:rFonts w:ascii="Times New Roman" w:hAnsi="Times New Roman"/>
          <w:color w:val="000000"/>
          <w:sz w:val="28"/>
        </w:rPr>
        <w:t>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Проводить орфографический анализ слов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Применять знания о частях речи как лексико-грамматических разрядах слов, о грамматическом значении слова, о </w:t>
      </w:r>
      <w:proofErr w:type="gramStart"/>
      <w:r w:rsidRPr="00A861FC">
        <w:rPr>
          <w:rFonts w:ascii="Times New Roman" w:hAnsi="Times New Roman"/>
          <w:color w:val="000000"/>
          <w:sz w:val="28"/>
        </w:rPr>
        <w:t>сис­теме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частей речи в русском языке для решения практико-ориентированных учебных задач.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 w:rsidRPr="00A861FC">
        <w:rPr>
          <w:rFonts w:ascii="Times New Roman" w:hAnsi="Times New Roman"/>
          <w:b/>
          <w:color w:val="000000"/>
          <w:sz w:val="28"/>
        </w:rPr>
        <w:t>о</w:t>
      </w:r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е</w:t>
      </w:r>
      <w:r w:rsidRPr="00A861FC">
        <w:rPr>
          <w:rFonts w:ascii="Times New Roman" w:hAnsi="Times New Roman"/>
          <w:color w:val="000000"/>
          <w:sz w:val="28"/>
        </w:rPr>
        <w:t xml:space="preserve"> (</w:t>
      </w:r>
      <w:r w:rsidRPr="00A861FC">
        <w:rPr>
          <w:rFonts w:ascii="Times New Roman" w:hAnsi="Times New Roman"/>
          <w:b/>
          <w:color w:val="000000"/>
          <w:sz w:val="28"/>
        </w:rPr>
        <w:t>ё</w:t>
      </w:r>
      <w:r w:rsidRPr="00A861FC">
        <w:rPr>
          <w:rFonts w:ascii="Times New Roman" w:hAnsi="Times New Roman"/>
          <w:color w:val="000000"/>
          <w:sz w:val="28"/>
        </w:rPr>
        <w:t xml:space="preserve">) после шипящих и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ц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proofErr w:type="gramStart"/>
      <w:r w:rsidRPr="00A861FC">
        <w:rPr>
          <w:rFonts w:ascii="Times New Roman" w:hAnsi="Times New Roman"/>
          <w:b/>
          <w:color w:val="000000"/>
          <w:sz w:val="28"/>
        </w:rPr>
        <w:t>-ч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>ик-</w:t>
      </w:r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щик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-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ек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-</w:t>
      </w:r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ик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- (-чик-);</w:t>
      </w:r>
      <w:r w:rsidRPr="00A861FC"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 w:rsidRPr="00A861FC">
        <w:rPr>
          <w:rFonts w:ascii="Times New Roman" w:hAnsi="Times New Roman"/>
          <w:b/>
          <w:color w:val="000000"/>
          <w:sz w:val="28"/>
        </w:rPr>
        <w:t>а </w:t>
      </w:r>
      <w:r w:rsidRPr="00A861FC">
        <w:rPr>
          <w:rFonts w:ascii="Times New Roman" w:hAnsi="Times New Roman"/>
          <w:color w:val="000000"/>
          <w:sz w:val="28"/>
        </w:rPr>
        <w:t>//</w:t>
      </w:r>
      <w:r w:rsidRPr="00A861FC">
        <w:rPr>
          <w:rFonts w:ascii="Times New Roman" w:hAnsi="Times New Roman"/>
          <w:b/>
          <w:color w:val="000000"/>
          <w:sz w:val="28"/>
        </w:rPr>
        <w:t> о</w:t>
      </w:r>
      <w:r w:rsidRPr="00A861FC">
        <w:rPr>
          <w:rFonts w:ascii="Times New Roman" w:hAnsi="Times New Roman"/>
          <w:color w:val="000000"/>
          <w:sz w:val="28"/>
        </w:rPr>
        <w:t xml:space="preserve">: </w:t>
      </w:r>
      <w:r w:rsidRPr="00A861FC">
        <w:rPr>
          <w:rFonts w:ascii="Times New Roman" w:hAnsi="Times New Roman"/>
          <w:b/>
          <w:color w:val="000000"/>
          <w:sz w:val="28"/>
        </w:rPr>
        <w:t xml:space="preserve">-лаг-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-лож-</w:t>
      </w:r>
      <w:r w:rsidRPr="00A861FC">
        <w:rPr>
          <w:rFonts w:ascii="Times New Roman" w:hAnsi="Times New Roman"/>
          <w:color w:val="000000"/>
          <w:sz w:val="28"/>
        </w:rPr>
        <w:t xml:space="preserve">;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раст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ращ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-рос-</w:t>
      </w:r>
      <w:r w:rsidRPr="00A861FC">
        <w:rPr>
          <w:rFonts w:ascii="Times New Roman" w:hAnsi="Times New Roman"/>
          <w:color w:val="000000"/>
          <w:sz w:val="28"/>
        </w:rPr>
        <w:t xml:space="preserve">;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гар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-гор-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зар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зор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-</w:t>
      </w:r>
      <w:r w:rsidRPr="00A861FC">
        <w:rPr>
          <w:rFonts w:ascii="Times New Roman" w:hAnsi="Times New Roman"/>
          <w:color w:val="000000"/>
          <w:sz w:val="28"/>
        </w:rPr>
        <w:t xml:space="preserve">; </w:t>
      </w:r>
      <w:r w:rsidRPr="00A861FC">
        <w:rPr>
          <w:rFonts w:ascii="Times New Roman" w:hAnsi="Times New Roman"/>
          <w:b/>
          <w:color w:val="000000"/>
          <w:sz w:val="28"/>
        </w:rPr>
        <w:t xml:space="preserve">-клан-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скак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скоч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-</w:t>
      </w:r>
      <w:r w:rsidRPr="00A861FC"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ь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 </w:t>
      </w:r>
      <w:r w:rsidRPr="00A861FC"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 w:rsidRPr="00A861FC">
        <w:rPr>
          <w:rFonts w:ascii="Times New Roman" w:hAnsi="Times New Roman"/>
          <w:b/>
          <w:color w:val="000000"/>
          <w:sz w:val="28"/>
        </w:rPr>
        <w:t>не</w:t>
      </w:r>
      <w:r w:rsidRPr="00A861FC"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Проводить частичный морфологический анализ имён прилагательных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Соблюдать нормы словоизменения, произношения имён прилагательных, постановки в них ударения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изучен­ного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 w:rsidRPr="00A861FC">
        <w:rPr>
          <w:rFonts w:ascii="Times New Roman" w:hAnsi="Times New Roman"/>
          <w:b/>
          <w:color w:val="000000"/>
          <w:sz w:val="28"/>
        </w:rPr>
        <w:t>о</w:t>
      </w:r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е</w:t>
      </w:r>
      <w:r w:rsidRPr="00A861FC">
        <w:rPr>
          <w:rFonts w:ascii="Times New Roman" w:hAnsi="Times New Roman"/>
          <w:color w:val="000000"/>
          <w:sz w:val="28"/>
        </w:rPr>
        <w:t xml:space="preserve"> после шипящих и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ц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A861FC">
        <w:rPr>
          <w:rFonts w:ascii="Times New Roman" w:hAnsi="Times New Roman"/>
          <w:b/>
          <w:color w:val="000000"/>
          <w:sz w:val="28"/>
        </w:rPr>
        <w:t>не</w:t>
      </w:r>
      <w:r w:rsidRPr="00A861FC"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Глагол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Проводить частичный морфологический анализ глаголов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 w:rsidRPr="00A861FC">
        <w:rPr>
          <w:rFonts w:ascii="Times New Roman" w:hAnsi="Times New Roman"/>
          <w:b/>
          <w:color w:val="000000"/>
          <w:sz w:val="28"/>
        </w:rPr>
        <w:t xml:space="preserve">е </w:t>
      </w:r>
      <w:r w:rsidRPr="00A861FC">
        <w:rPr>
          <w:rFonts w:ascii="Times New Roman" w:hAnsi="Times New Roman"/>
          <w:color w:val="000000"/>
          <w:sz w:val="28"/>
        </w:rPr>
        <w:t xml:space="preserve">//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; использования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ь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 </w:t>
      </w:r>
      <w:r w:rsidRPr="00A861FC"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т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>ся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ться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в глаголах; суффиксов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ова</w:t>
      </w:r>
      <w:proofErr w:type="spellEnd"/>
      <w:r w:rsidRPr="00A861FC">
        <w:rPr>
          <w:rFonts w:ascii="Times New Roman" w:hAnsi="Times New Roman"/>
          <w:color w:val="000000"/>
          <w:sz w:val="28"/>
        </w:rPr>
        <w:t>-–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ева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-,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ыва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 xml:space="preserve">– </w:t>
      </w:r>
      <w:r w:rsidRPr="00A861FC">
        <w:rPr>
          <w:rFonts w:ascii="Times New Roman" w:hAnsi="Times New Roman"/>
          <w:b/>
          <w:color w:val="000000"/>
          <w:sz w:val="28"/>
        </w:rPr>
        <w:t>-ива-</w:t>
      </w:r>
      <w:r w:rsidRPr="00A861FC"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 w:rsidRPr="00A861FC">
        <w:rPr>
          <w:rFonts w:ascii="Times New Roman" w:hAnsi="Times New Roman"/>
          <w:b/>
          <w:color w:val="000000"/>
          <w:sz w:val="28"/>
        </w:rPr>
        <w:t>-л-</w:t>
      </w:r>
      <w:r w:rsidRPr="00A861FC"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 w:rsidRPr="00A861FC">
        <w:rPr>
          <w:rFonts w:ascii="Times New Roman" w:hAnsi="Times New Roman"/>
          <w:b/>
          <w:color w:val="000000"/>
          <w:sz w:val="28"/>
        </w:rPr>
        <w:t>не</w:t>
      </w:r>
      <w:r w:rsidRPr="00A861FC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lastRenderedPageBreak/>
        <w:t xml:space="preserve">Распознавать словосочетания по морфологическим свойствам главного слова (именные, глагольные, наречные); простые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нео­сложнённые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, союзами </w:t>
      </w:r>
      <w:r w:rsidRPr="00A861FC">
        <w:rPr>
          <w:rFonts w:ascii="Times New Roman" w:hAnsi="Times New Roman"/>
          <w:b/>
          <w:color w:val="000000"/>
          <w:sz w:val="28"/>
        </w:rPr>
        <w:t>а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но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однако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зато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да</w:t>
      </w:r>
      <w:r w:rsidRPr="00A861FC">
        <w:rPr>
          <w:rFonts w:ascii="Times New Roman" w:hAnsi="Times New Roman"/>
          <w:color w:val="000000"/>
          <w:sz w:val="28"/>
        </w:rPr>
        <w:t xml:space="preserve"> (в значении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), </w:t>
      </w:r>
      <w:r w:rsidRPr="00A861FC">
        <w:rPr>
          <w:rFonts w:ascii="Times New Roman" w:hAnsi="Times New Roman"/>
          <w:b/>
          <w:color w:val="000000"/>
          <w:sz w:val="28"/>
        </w:rPr>
        <w:t>да</w:t>
      </w:r>
      <w:r w:rsidRPr="00A861FC">
        <w:rPr>
          <w:rFonts w:ascii="Times New Roman" w:hAnsi="Times New Roman"/>
          <w:color w:val="000000"/>
          <w:sz w:val="28"/>
        </w:rPr>
        <w:t xml:space="preserve"> (в значении </w:t>
      </w:r>
      <w:r w:rsidRPr="00A861FC">
        <w:rPr>
          <w:rFonts w:ascii="Times New Roman" w:hAnsi="Times New Roman"/>
          <w:b/>
          <w:color w:val="000000"/>
          <w:sz w:val="28"/>
        </w:rPr>
        <w:t>но</w:t>
      </w:r>
      <w:r w:rsidRPr="00A861FC">
        <w:rPr>
          <w:rFonts w:ascii="Times New Roman" w:hAnsi="Times New Roman"/>
          <w:color w:val="000000"/>
          <w:sz w:val="28"/>
        </w:rPr>
        <w:t>); с обобщающим словом при однородных членах; с обращением; в предложениях с прямой речью;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в сложных предложениях, состоящих из частей, связанных бессоюзной связью и союзами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но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а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однако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зато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да</w:t>
      </w:r>
      <w:r w:rsidRPr="00A861FC"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E25ABB" w:rsidRDefault="00E25ABB">
      <w:pPr>
        <w:sectPr w:rsidR="00E25ABB">
          <w:pgSz w:w="11906" w:h="16383"/>
          <w:pgMar w:top="1134" w:right="850" w:bottom="1134" w:left="1701" w:header="720" w:footer="720" w:gutter="0"/>
          <w:cols w:space="720"/>
        </w:sectPr>
      </w:pPr>
    </w:p>
    <w:p w:rsidR="00E25ABB" w:rsidRDefault="00A861FC">
      <w:pPr>
        <w:spacing w:after="0"/>
        <w:ind w:left="120"/>
      </w:pPr>
      <w:bookmarkStart w:id="9" w:name="block-2384585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25ABB" w:rsidRDefault="00A861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E25AB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5ABB" w:rsidRDefault="00E25ABB">
            <w:pPr>
              <w:spacing w:after="0"/>
              <w:ind w:left="135"/>
            </w:pPr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ABB" w:rsidRDefault="00E25A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ABB" w:rsidRDefault="00E25AB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ABB" w:rsidRDefault="00E25ABB"/>
        </w:tc>
      </w:tr>
      <w:tr w:rsidR="00E25ABB" w:rsidRPr="00A861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E25ABB"/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Язык и речь. Монолог.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E25ABB"/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.К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омпозиционная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E25ABB"/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E25ABB"/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5.Система языка</w:t>
            </w:r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Фонетика. Графика.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E25ABB"/>
        </w:tc>
      </w:tr>
      <w:tr w:rsidR="00E25ABB" w:rsidRPr="00A861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b/>
                <w:color w:val="000000"/>
                <w:sz w:val="24"/>
              </w:rPr>
              <w:t>Раздел 6.Синтаксис. Культура речи. Пунктуация</w:t>
            </w:r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E25ABB"/>
        </w:tc>
      </w:tr>
      <w:tr w:rsidR="00E25ABB" w:rsidRPr="00A861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b/>
                <w:color w:val="000000"/>
                <w:sz w:val="24"/>
              </w:rPr>
              <w:t>Раздел 7.Морфология. Культура речи. Орфография</w:t>
            </w:r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E25ABB"/>
        </w:tc>
      </w:tr>
      <w:tr w:rsidR="00E25ABB" w:rsidRPr="00A86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Default="00E25ABB"/>
        </w:tc>
      </w:tr>
    </w:tbl>
    <w:p w:rsidR="00E25ABB" w:rsidRDefault="00E25ABB">
      <w:pPr>
        <w:sectPr w:rsidR="00E25A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5ABB" w:rsidRDefault="00A861FC">
      <w:pPr>
        <w:spacing w:after="0"/>
        <w:ind w:left="120"/>
      </w:pPr>
      <w:bookmarkStart w:id="10" w:name="block-2384585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E25ABB" w:rsidRDefault="00A861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0"/>
        <w:gridCol w:w="4047"/>
        <w:gridCol w:w="1093"/>
        <w:gridCol w:w="1841"/>
        <w:gridCol w:w="1910"/>
        <w:gridCol w:w="1395"/>
        <w:gridCol w:w="2824"/>
      </w:tblGrid>
      <w:tr w:rsidR="00E25ABB" w:rsidTr="00C8735A">
        <w:trPr>
          <w:trHeight w:val="144"/>
          <w:tblCellSpacing w:w="20" w:type="nil"/>
        </w:trPr>
        <w:tc>
          <w:tcPr>
            <w:tcW w:w="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ABB" w:rsidRDefault="00E25A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ABB" w:rsidRDefault="00E25ABB"/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ABB" w:rsidRDefault="00E25A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ABB" w:rsidRDefault="00E25ABB"/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252126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разделительного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мягкого (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ь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) и разделительного твердого (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ъ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) знаков (повторение изученного в начальной школе)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252252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252522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(повторение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(повторение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Монолог, диалог,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253350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</w:t>
            </w: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>речи. 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03.10.2023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254002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 w:rsidP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8F35B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Повторение тем «Фонетика, </w:t>
            </w: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как раздел лингвистики. Морфема как минимальная значимая единица языка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256898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proofErr w:type="spellStart"/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ё-о</w:t>
            </w:r>
            <w:proofErr w:type="spellEnd"/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257130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приставок на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spellEnd"/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(-с)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257464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ы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— и после </w:t>
            </w: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>приставок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lastRenderedPageBreak/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ы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— и после 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spellEnd"/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Орфография»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Практикум по теме «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. Орфография»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Контрольная работа по теме «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30.11.2023</w:t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 w:rsidP="00EE2EBF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8735A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778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Смысловые и интонационные особенности повествовательных, вопросительных, побудительных, восклицательных и </w:t>
            </w: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402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607FDD" w:rsidP="00607FD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</w:t>
            </w: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>с однородными членами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lastRenderedPageBreak/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260190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260744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30.01.2024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31.01.2024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31.01.2024</w:t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258580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падежных окончаниях имён существительных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258918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-/-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ик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имен существительных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-ч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ик-/-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щик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имен существительных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259246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О и Е (Ё) после шипящих и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суффиксах имен существительных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29.02.2024</w:t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259110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а//о: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г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ар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— -гор-, 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зар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зор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а//о: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г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ар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— -гор-, 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зар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зор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-л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аг- — -лож--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раст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ращ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— -рос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-л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аг- — -лож--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>раст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ращ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лан- — -клон-, 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скак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скоч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окончаниях имен прилагательных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22.03.2024</w:t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суффиксах имен прилагательных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03.04.2024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03.04.2024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046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398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8B65B8" w:rsidP="008B65B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686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Основа инфинитива, основа </w:t>
            </w: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>настоящего (будущего простого) времени глагола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960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26.04.2024</w:t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03.05.2024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мягкого знака (Ь) в </w:t>
            </w: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>инфинитиве, в форме 2-го лица единственного числа после шипящих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lastRenderedPageBreak/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EE2EB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46B78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-л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- в формах прошедшего времени глагола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-л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46B78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46B78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46B78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261608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C46B78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261284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9341D7" w:rsidP="009341D7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35A" w:rsidRDefault="00C8735A"/>
        </w:tc>
      </w:tr>
    </w:tbl>
    <w:p w:rsidR="00E25ABB" w:rsidRPr="00A861FC" w:rsidRDefault="00E25ABB">
      <w:pPr>
        <w:sectPr w:rsidR="00E25ABB" w:rsidRPr="00A861F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:rsidR="00A861FC" w:rsidRPr="00A861FC" w:rsidRDefault="00A861FC" w:rsidP="00A861FC"/>
    <w:sectPr w:rsidR="00A861FC" w:rsidRPr="00A861FC" w:rsidSect="00402D9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5ABB"/>
    <w:rsid w:val="00402D92"/>
    <w:rsid w:val="00607FDD"/>
    <w:rsid w:val="007924D6"/>
    <w:rsid w:val="008B65B8"/>
    <w:rsid w:val="008F35B9"/>
    <w:rsid w:val="009341D7"/>
    <w:rsid w:val="00A0228A"/>
    <w:rsid w:val="00A861FC"/>
    <w:rsid w:val="00C46B78"/>
    <w:rsid w:val="00C8735A"/>
    <w:rsid w:val="00E25ABB"/>
    <w:rsid w:val="00EE2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02D92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02D9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02D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2252" TargetMode="External"/><Relationship Id="rId117" Type="http://schemas.openxmlformats.org/officeDocument/2006/relationships/hyperlink" Target="https://m.edsoo.ru/fa25b7ee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fa254d36" TargetMode="External"/><Relationship Id="rId47" Type="http://schemas.openxmlformats.org/officeDocument/2006/relationships/hyperlink" Target="https://m.edsoo.ru/fa256afa" TargetMode="External"/><Relationship Id="rId63" Type="http://schemas.openxmlformats.org/officeDocument/2006/relationships/hyperlink" Target="https://m.edsoo.ru/fa2565a0" TargetMode="External"/><Relationship Id="rId68" Type="http://schemas.openxmlformats.org/officeDocument/2006/relationships/hyperlink" Target="https://m.edsoo.ru/fa25eda4" TargetMode="External"/><Relationship Id="rId84" Type="http://schemas.openxmlformats.org/officeDocument/2006/relationships/hyperlink" Target="https://m.edsoo.ru/fa260e88" TargetMode="External"/><Relationship Id="rId89" Type="http://schemas.openxmlformats.org/officeDocument/2006/relationships/hyperlink" Target="https://m.edsoo.ru/fa25829c" TargetMode="External"/><Relationship Id="rId112" Type="http://schemas.openxmlformats.org/officeDocument/2006/relationships/hyperlink" Target="https://m.edsoo.ru/fa25aede" TargetMode="External"/><Relationship Id="rId133" Type="http://schemas.openxmlformats.org/officeDocument/2006/relationships/hyperlink" Target="https://m.edsoo.ru/fa261608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s://m.edsoo.ru/7f413034" TargetMode="External"/><Relationship Id="rId107" Type="http://schemas.openxmlformats.org/officeDocument/2006/relationships/hyperlink" Target="https://m.edsoo.ru/fa25abe6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fa252b4e" TargetMode="External"/><Relationship Id="rId37" Type="http://schemas.openxmlformats.org/officeDocument/2006/relationships/hyperlink" Target="https://m.edsoo.ru/fa253bac" TargetMode="External"/><Relationship Id="rId53" Type="http://schemas.openxmlformats.org/officeDocument/2006/relationships/hyperlink" Target="https://m.edsoo.ru/fa25772a" TargetMode="External"/><Relationship Id="rId58" Type="http://schemas.openxmlformats.org/officeDocument/2006/relationships/hyperlink" Target="https://m.edsoo.ru/fa2558ee" TargetMode="External"/><Relationship Id="rId74" Type="http://schemas.openxmlformats.org/officeDocument/2006/relationships/hyperlink" Target="https://m.edsoo.ru/fa25fce0" TargetMode="External"/><Relationship Id="rId79" Type="http://schemas.openxmlformats.org/officeDocument/2006/relationships/hyperlink" Target="https://m.edsoo.ru/fa260744" TargetMode="External"/><Relationship Id="rId102" Type="http://schemas.openxmlformats.org/officeDocument/2006/relationships/hyperlink" Target="https://m.edsoo.ru/fa25976e" TargetMode="External"/><Relationship Id="rId123" Type="http://schemas.openxmlformats.org/officeDocument/2006/relationships/hyperlink" Target="https://m.edsoo.ru/fa25ccd4" TargetMode="External"/><Relationship Id="rId128" Type="http://schemas.openxmlformats.org/officeDocument/2006/relationships/hyperlink" Target="https://m.edsoo.ru/fa25e228" TargetMode="External"/><Relationship Id="rId5" Type="http://schemas.openxmlformats.org/officeDocument/2006/relationships/hyperlink" Target="https://m.edsoo.ru/7f413034" TargetMode="External"/><Relationship Id="rId90" Type="http://schemas.openxmlformats.org/officeDocument/2006/relationships/hyperlink" Target="https://m.edsoo.ru/fa258580" TargetMode="External"/><Relationship Id="rId95" Type="http://schemas.openxmlformats.org/officeDocument/2006/relationships/hyperlink" Target="https://m.edsoo.ru/fa258d28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fa2523b0" TargetMode="External"/><Relationship Id="rId43" Type="http://schemas.openxmlformats.org/officeDocument/2006/relationships/hyperlink" Target="https://m.edsoo.ru/fa254ebc" TargetMode="External"/><Relationship Id="rId48" Type="http://schemas.openxmlformats.org/officeDocument/2006/relationships/hyperlink" Target="https://m.edsoo.ru/fa256c26" TargetMode="External"/><Relationship Id="rId64" Type="http://schemas.openxmlformats.org/officeDocument/2006/relationships/hyperlink" Target="https://m.edsoo.ru/fa25e5de" TargetMode="External"/><Relationship Id="rId69" Type="http://schemas.openxmlformats.org/officeDocument/2006/relationships/hyperlink" Target="https://m.edsoo.ru/fa25ef0c" TargetMode="External"/><Relationship Id="rId113" Type="http://schemas.openxmlformats.org/officeDocument/2006/relationships/hyperlink" Target="https://m.edsoo.ru/fa25b046" TargetMode="External"/><Relationship Id="rId118" Type="http://schemas.openxmlformats.org/officeDocument/2006/relationships/hyperlink" Target="https://m.edsoo.ru/fa25b960" TargetMode="External"/><Relationship Id="rId134" Type="http://schemas.openxmlformats.org/officeDocument/2006/relationships/hyperlink" Target="https://m.edsoo.ru/fa2610f4" TargetMode="External"/><Relationship Id="rId139" Type="http://schemas.microsoft.com/office/2007/relationships/stylesWithEffects" Target="stylesWithEffects.xm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fa257464" TargetMode="External"/><Relationship Id="rId72" Type="http://schemas.openxmlformats.org/officeDocument/2006/relationships/hyperlink" Target="https://m.edsoo.ru/fa25f6e6" TargetMode="External"/><Relationship Id="rId80" Type="http://schemas.openxmlformats.org/officeDocument/2006/relationships/hyperlink" Target="https://m.edsoo.ru/fa2608a2" TargetMode="External"/><Relationship Id="rId85" Type="http://schemas.openxmlformats.org/officeDocument/2006/relationships/hyperlink" Target="https://m.edsoo.ru/fa257a04" TargetMode="External"/><Relationship Id="rId93" Type="http://schemas.openxmlformats.org/officeDocument/2006/relationships/hyperlink" Target="https://m.edsoo.ru/fa258918" TargetMode="External"/><Relationship Id="rId98" Type="http://schemas.openxmlformats.org/officeDocument/2006/relationships/hyperlink" Target="https://m.edsoo.ru/fa259246" TargetMode="External"/><Relationship Id="rId121" Type="http://schemas.openxmlformats.org/officeDocument/2006/relationships/hyperlink" Target="https://m.edsoo.ru/fa25c98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fa252126" TargetMode="External"/><Relationship Id="rId33" Type="http://schemas.openxmlformats.org/officeDocument/2006/relationships/hyperlink" Target="https://m.edsoo.ru/fa253350" TargetMode="External"/><Relationship Id="rId38" Type="http://schemas.openxmlformats.org/officeDocument/2006/relationships/hyperlink" Target="https://m.edsoo.ru/fa254002" TargetMode="External"/><Relationship Id="rId46" Type="http://schemas.openxmlformats.org/officeDocument/2006/relationships/hyperlink" Target="https://m.edsoo.ru/fa2569ce" TargetMode="External"/><Relationship Id="rId59" Type="http://schemas.openxmlformats.org/officeDocument/2006/relationships/hyperlink" Target="https://m.edsoo.ru/fa255b5a" TargetMode="External"/><Relationship Id="rId67" Type="http://schemas.openxmlformats.org/officeDocument/2006/relationships/hyperlink" Target="https://m.edsoo.ru/fa25ebce" TargetMode="External"/><Relationship Id="rId103" Type="http://schemas.openxmlformats.org/officeDocument/2006/relationships/hyperlink" Target="https://m.edsoo.ru/fa2599d0" TargetMode="External"/><Relationship Id="rId108" Type="http://schemas.openxmlformats.org/officeDocument/2006/relationships/hyperlink" Target="https://m.edsoo.ru/fa25a27c" TargetMode="External"/><Relationship Id="rId116" Type="http://schemas.openxmlformats.org/officeDocument/2006/relationships/hyperlink" Target="https://m.edsoo.ru/fa25b686" TargetMode="External"/><Relationship Id="rId124" Type="http://schemas.openxmlformats.org/officeDocument/2006/relationships/hyperlink" Target="https://m.edsoo.ru/fa25ce32" TargetMode="External"/><Relationship Id="rId129" Type="http://schemas.openxmlformats.org/officeDocument/2006/relationships/hyperlink" Target="https://m.edsoo.ru/fa25d90e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fa254ad4" TargetMode="External"/><Relationship Id="rId54" Type="http://schemas.openxmlformats.org/officeDocument/2006/relationships/hyperlink" Target="https://m.edsoo.ru/fa2578ba" TargetMode="External"/><Relationship Id="rId62" Type="http://schemas.openxmlformats.org/officeDocument/2006/relationships/hyperlink" Target="https://m.edsoo.ru/fa25632a" TargetMode="External"/><Relationship Id="rId70" Type="http://schemas.openxmlformats.org/officeDocument/2006/relationships/hyperlink" Target="https://m.edsoo.ru/fa25f402" TargetMode="External"/><Relationship Id="rId75" Type="http://schemas.openxmlformats.org/officeDocument/2006/relationships/hyperlink" Target="https://m.edsoo.ru/fa25ffb0" TargetMode="External"/><Relationship Id="rId83" Type="http://schemas.openxmlformats.org/officeDocument/2006/relationships/hyperlink" Target="https://m.edsoo.ru/fa260d5c" TargetMode="External"/><Relationship Id="rId88" Type="http://schemas.openxmlformats.org/officeDocument/2006/relationships/hyperlink" Target="https://m.edsoo.ru/fa2583d2" TargetMode="External"/><Relationship Id="rId91" Type="http://schemas.openxmlformats.org/officeDocument/2006/relationships/hyperlink" Target="https://m.edsoo.ru/fa2586b6" TargetMode="External"/><Relationship Id="rId96" Type="http://schemas.openxmlformats.org/officeDocument/2006/relationships/hyperlink" Target="https://m.edsoo.ru/fa258fe4" TargetMode="External"/><Relationship Id="rId111" Type="http://schemas.openxmlformats.org/officeDocument/2006/relationships/hyperlink" Target="https://m.edsoo.ru/fa25ad6c" TargetMode="External"/><Relationship Id="rId132" Type="http://schemas.openxmlformats.org/officeDocument/2006/relationships/hyperlink" Target="https://m.edsoo.ru/fa25e43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fa252522" TargetMode="External"/><Relationship Id="rId36" Type="http://schemas.openxmlformats.org/officeDocument/2006/relationships/hyperlink" Target="https://m.edsoo.ru/fa253a30" TargetMode="External"/><Relationship Id="rId49" Type="http://schemas.openxmlformats.org/officeDocument/2006/relationships/hyperlink" Target="https://m.edsoo.ru/fa256d5c" TargetMode="External"/><Relationship Id="rId57" Type="http://schemas.openxmlformats.org/officeDocument/2006/relationships/hyperlink" Target="https://m.edsoo.ru/fa25568c" TargetMode="External"/><Relationship Id="rId106" Type="http://schemas.openxmlformats.org/officeDocument/2006/relationships/hyperlink" Target="https://m.edsoo.ru/fa25a114" TargetMode="External"/><Relationship Id="rId114" Type="http://schemas.openxmlformats.org/officeDocument/2006/relationships/hyperlink" Target="https://m.edsoo.ru/fa25b398" TargetMode="External"/><Relationship Id="rId119" Type="http://schemas.openxmlformats.org/officeDocument/2006/relationships/hyperlink" Target="https://m.edsoo.ru/fa25bb9a" TargetMode="External"/><Relationship Id="rId127" Type="http://schemas.openxmlformats.org/officeDocument/2006/relationships/hyperlink" Target="https://m.edsoo.ru/fa25e0ca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fa252ea0" TargetMode="External"/><Relationship Id="rId44" Type="http://schemas.openxmlformats.org/officeDocument/2006/relationships/hyperlink" Target="https://m.edsoo.ru/fa25674e" TargetMode="External"/><Relationship Id="rId52" Type="http://schemas.openxmlformats.org/officeDocument/2006/relationships/hyperlink" Target="https://m.edsoo.ru/fa2575f4" TargetMode="External"/><Relationship Id="rId60" Type="http://schemas.openxmlformats.org/officeDocument/2006/relationships/hyperlink" Target="https://m.edsoo.ru/fa255ce0" TargetMode="External"/><Relationship Id="rId65" Type="http://schemas.openxmlformats.org/officeDocument/2006/relationships/hyperlink" Target="https://m.edsoo.ru/fa25e778" TargetMode="External"/><Relationship Id="rId73" Type="http://schemas.openxmlformats.org/officeDocument/2006/relationships/hyperlink" Target="https://m.edsoo.ru/fa25fb78" TargetMode="External"/><Relationship Id="rId78" Type="http://schemas.openxmlformats.org/officeDocument/2006/relationships/hyperlink" Target="https://m.edsoo.ru/fa2605c8" TargetMode="External"/><Relationship Id="rId81" Type="http://schemas.openxmlformats.org/officeDocument/2006/relationships/hyperlink" Target="https://m.edsoo.ru/fa260a8c" TargetMode="External"/><Relationship Id="rId86" Type="http://schemas.openxmlformats.org/officeDocument/2006/relationships/hyperlink" Target="https://m.edsoo.ru/fa257b30" TargetMode="External"/><Relationship Id="rId94" Type="http://schemas.openxmlformats.org/officeDocument/2006/relationships/hyperlink" Target="https://m.edsoo.ru/fa258bde" TargetMode="External"/><Relationship Id="rId99" Type="http://schemas.openxmlformats.org/officeDocument/2006/relationships/hyperlink" Target="https://m.edsoo.ru/fa259110" TargetMode="External"/><Relationship Id="rId101" Type="http://schemas.openxmlformats.org/officeDocument/2006/relationships/hyperlink" Target="https://m.edsoo.ru/fa2598a4" TargetMode="External"/><Relationship Id="rId122" Type="http://schemas.openxmlformats.org/officeDocument/2006/relationships/hyperlink" Target="https://m.edsoo.ru/fa25cb58" TargetMode="External"/><Relationship Id="rId130" Type="http://schemas.openxmlformats.org/officeDocument/2006/relationships/hyperlink" Target="https://m.edsoo.ru/fa25db02" TargetMode="External"/><Relationship Id="rId135" Type="http://schemas.openxmlformats.org/officeDocument/2006/relationships/hyperlink" Target="https://m.edsoo.ru/fa2612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fa25491c" TargetMode="External"/><Relationship Id="rId109" Type="http://schemas.openxmlformats.org/officeDocument/2006/relationships/hyperlink" Target="https://m.edsoo.ru/fa25a5ce" TargetMode="External"/><Relationship Id="rId34" Type="http://schemas.openxmlformats.org/officeDocument/2006/relationships/hyperlink" Target="https://m.edsoo.ru/fa2534cc" TargetMode="External"/><Relationship Id="rId50" Type="http://schemas.openxmlformats.org/officeDocument/2006/relationships/hyperlink" Target="https://m.edsoo.ru/fa257130" TargetMode="External"/><Relationship Id="rId55" Type="http://schemas.openxmlformats.org/officeDocument/2006/relationships/hyperlink" Target="https://m.edsoo.ru/fa2553d0" TargetMode="External"/><Relationship Id="rId76" Type="http://schemas.openxmlformats.org/officeDocument/2006/relationships/hyperlink" Target="https://m.edsoo.ru/fa25fe52" TargetMode="External"/><Relationship Id="rId97" Type="http://schemas.openxmlformats.org/officeDocument/2006/relationships/hyperlink" Target="https://m.edsoo.ru/fa25939a" TargetMode="External"/><Relationship Id="rId104" Type="http://schemas.openxmlformats.org/officeDocument/2006/relationships/hyperlink" Target="https://m.edsoo.ru/fa259afc" TargetMode="External"/><Relationship Id="rId120" Type="http://schemas.openxmlformats.org/officeDocument/2006/relationships/hyperlink" Target="https://m.edsoo.ru/fa25c1ee" TargetMode="External"/><Relationship Id="rId125" Type="http://schemas.openxmlformats.org/officeDocument/2006/relationships/hyperlink" Target="https://m.edsoo.ru/fa25d44a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fa25f57e" TargetMode="External"/><Relationship Id="rId92" Type="http://schemas.openxmlformats.org/officeDocument/2006/relationships/hyperlink" Target="https://m.edsoo.ru/fa2587e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a2526f8" TargetMode="External"/><Relationship Id="rId24" Type="http://schemas.openxmlformats.org/officeDocument/2006/relationships/hyperlink" Target="https://m.edsoo.ru/fa251ffa" TargetMode="External"/><Relationship Id="rId40" Type="http://schemas.openxmlformats.org/officeDocument/2006/relationships/hyperlink" Target="https://m.edsoo.ru/fa256ed8" TargetMode="External"/><Relationship Id="rId45" Type="http://schemas.openxmlformats.org/officeDocument/2006/relationships/hyperlink" Target="https://m.edsoo.ru/fa256898" TargetMode="External"/><Relationship Id="rId66" Type="http://schemas.openxmlformats.org/officeDocument/2006/relationships/hyperlink" Target="https://m.edsoo.ru/fa25ea52" TargetMode="External"/><Relationship Id="rId87" Type="http://schemas.openxmlformats.org/officeDocument/2006/relationships/hyperlink" Target="https://m.edsoo.ru/fa25803a" TargetMode="External"/><Relationship Id="rId110" Type="http://schemas.openxmlformats.org/officeDocument/2006/relationships/hyperlink" Target="https://m.edsoo.ru/fa25b1b8" TargetMode="External"/><Relationship Id="rId115" Type="http://schemas.openxmlformats.org/officeDocument/2006/relationships/hyperlink" Target="https://m.edsoo.ru/fa25b514" TargetMode="External"/><Relationship Id="rId131" Type="http://schemas.openxmlformats.org/officeDocument/2006/relationships/hyperlink" Target="https://m.edsoo.ru/fa25dc74" TargetMode="External"/><Relationship Id="rId136" Type="http://schemas.openxmlformats.org/officeDocument/2006/relationships/hyperlink" Target="https://m.edsoo.ru/fa2614e6" TargetMode="External"/><Relationship Id="rId61" Type="http://schemas.openxmlformats.org/officeDocument/2006/relationships/hyperlink" Target="https://m.edsoo.ru/fa255e16" TargetMode="External"/><Relationship Id="rId82" Type="http://schemas.openxmlformats.org/officeDocument/2006/relationships/hyperlink" Target="https://m.edsoo.ru/fa260c12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fa25286a" TargetMode="External"/><Relationship Id="rId35" Type="http://schemas.openxmlformats.org/officeDocument/2006/relationships/hyperlink" Target="https://m.edsoo.ru/fa25362a" TargetMode="External"/><Relationship Id="rId56" Type="http://schemas.openxmlformats.org/officeDocument/2006/relationships/hyperlink" Target="https://m.edsoo.ru/fa2554fc" TargetMode="External"/><Relationship Id="rId77" Type="http://schemas.openxmlformats.org/officeDocument/2006/relationships/hyperlink" Target="https://m.edsoo.ru/fa260190" TargetMode="External"/><Relationship Id="rId100" Type="http://schemas.openxmlformats.org/officeDocument/2006/relationships/hyperlink" Target="https://m.edsoo.ru/fa2595ca" TargetMode="External"/><Relationship Id="rId105" Type="http://schemas.openxmlformats.org/officeDocument/2006/relationships/hyperlink" Target="https://m.edsoo.ru/fa259c1e" TargetMode="External"/><Relationship Id="rId126" Type="http://schemas.openxmlformats.org/officeDocument/2006/relationships/hyperlink" Target="https://m.edsoo.ru/fa25d1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65618-C6B2-4CAE-9145-B02A62A26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45</Pages>
  <Words>10676</Words>
  <Characters>60856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Илющихина</dc:creator>
  <cp:lastModifiedBy>Юра</cp:lastModifiedBy>
  <cp:revision>4</cp:revision>
  <dcterms:created xsi:type="dcterms:W3CDTF">2023-09-19T16:58:00Z</dcterms:created>
  <dcterms:modified xsi:type="dcterms:W3CDTF">2023-09-24T10:32:00Z</dcterms:modified>
</cp:coreProperties>
</file>